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E4" w:rsidRDefault="00EC15E4" w:rsidP="00AC0BC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19539"/>
            <wp:effectExtent l="0" t="0" r="2540" b="5715"/>
            <wp:docPr id="8" name="Рисунок 8" descr="E:\Шевоцукова М.Н\ДИРЕКТОР\Отчет о результатах самообследова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ДИРЕКТОР\Отчет о результатах самообследования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E4" w:rsidRDefault="00EC15E4" w:rsidP="00AC0BC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7" w:type="dxa"/>
        <w:tblInd w:w="3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EC336F" w:rsidRPr="00EC336F" w:rsidTr="0000451E">
        <w:tc>
          <w:tcPr>
            <w:tcW w:w="10707" w:type="dxa"/>
            <w:vAlign w:val="center"/>
            <w:hideMark/>
          </w:tcPr>
          <w:p w:rsidR="00322817" w:rsidRPr="002F33C6" w:rsidRDefault="006D5ADE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60408" wp14:editId="6715641F">
                      <wp:simplePos x="0" y="0"/>
                      <wp:positionH relativeFrom="column">
                        <wp:posOffset>6457950</wp:posOffset>
                      </wp:positionH>
                      <wp:positionV relativeFrom="paragraph">
                        <wp:posOffset>85725</wp:posOffset>
                      </wp:positionV>
                      <wp:extent cx="314325" cy="92106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9210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08.5pt;margin-top:6.75pt;width:24.75pt;height:7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" fillcolor="white [3201]" strokecolor="white [3212]" strokeweight="1pt"/>
                  </w:pict>
                </mc:Fallback>
              </mc:AlternateContent>
            </w:r>
            <w:r w:rsidR="00322817" w:rsidRPr="002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Оглавление.</w:t>
            </w:r>
          </w:p>
          <w:p w:rsidR="00322817" w:rsidRDefault="00322817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599" w:type="dxa"/>
              <w:tblLayout w:type="fixed"/>
              <w:tblLook w:val="0000" w:firstRow="0" w:lastRow="0" w:firstColumn="0" w:lastColumn="0" w:noHBand="0" w:noVBand="0"/>
            </w:tblPr>
            <w:tblGrid>
              <w:gridCol w:w="9795"/>
              <w:gridCol w:w="646"/>
              <w:gridCol w:w="158"/>
            </w:tblGrid>
            <w:tr w:rsidR="002F33C6" w:rsidTr="00F5648E">
              <w:trPr>
                <w:gridAfter w:val="1"/>
                <w:wAfter w:w="158" w:type="dxa"/>
                <w:trHeight w:val="342"/>
              </w:trPr>
              <w:tc>
                <w:tcPr>
                  <w:tcW w:w="9795" w:type="dxa"/>
                </w:tcPr>
                <w:p w:rsidR="002F33C6" w:rsidRDefault="002F33C6" w:rsidP="002A7E27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Общие сведения об образовательной организации   </w:t>
                  </w:r>
                </w:p>
              </w:tc>
              <w:tc>
                <w:tcPr>
                  <w:tcW w:w="646" w:type="dxa"/>
                </w:tcPr>
                <w:p w:rsidR="002F33C6" w:rsidRDefault="002A7E27" w:rsidP="00F56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F33C6" w:rsidTr="00F5648E">
              <w:trPr>
                <w:gridAfter w:val="1"/>
                <w:wAfter w:w="158" w:type="dxa"/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Система управления организацией</w:t>
                  </w:r>
                </w:p>
              </w:tc>
              <w:tc>
                <w:tcPr>
                  <w:tcW w:w="646" w:type="dxa"/>
                </w:tcPr>
                <w:p w:rsidR="002F33C6" w:rsidRDefault="002A7E27" w:rsidP="00F56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F33C6" w:rsidTr="00F5648E">
              <w:trPr>
                <w:gridAfter w:val="1"/>
                <w:wAfter w:w="158" w:type="dxa"/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Оценка образовательной деятельности</w:t>
                  </w:r>
                </w:p>
              </w:tc>
              <w:tc>
                <w:tcPr>
                  <w:tcW w:w="646" w:type="dxa"/>
                </w:tcPr>
                <w:p w:rsidR="002F33C6" w:rsidRDefault="002A7E27" w:rsidP="00F56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F33C6" w:rsidTr="00F5648E">
              <w:trPr>
                <w:gridAfter w:val="1"/>
                <w:wAfter w:w="158" w:type="dxa"/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Содержание </w:t>
                  </w:r>
                  <w:r w:rsidR="00EE4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качество подготовки учащихся</w:t>
                  </w:r>
                </w:p>
              </w:tc>
              <w:tc>
                <w:tcPr>
                  <w:tcW w:w="646" w:type="dxa"/>
                </w:tcPr>
                <w:p w:rsidR="002F33C6" w:rsidRDefault="002A7E27" w:rsidP="00F56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F33C6" w:rsidTr="00F5648E">
              <w:trPr>
                <w:gridAfter w:val="1"/>
                <w:wAfter w:w="158" w:type="dxa"/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Востребованность выпускников</w:t>
                  </w:r>
                </w:p>
              </w:tc>
              <w:tc>
                <w:tcPr>
                  <w:tcW w:w="646" w:type="dxa"/>
                </w:tcPr>
                <w:p w:rsidR="002F33C6" w:rsidRDefault="00567F1C" w:rsidP="00567F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bookmarkStart w:id="0" w:name="_GoBack"/>
                  <w:bookmarkEnd w:id="0"/>
                </w:p>
              </w:tc>
            </w:tr>
            <w:tr w:rsidR="002F33C6" w:rsidTr="00F5648E">
              <w:trPr>
                <w:gridAfter w:val="1"/>
                <w:wAfter w:w="158" w:type="dxa"/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Внутренняя система оценки качества образования</w:t>
                  </w:r>
                </w:p>
              </w:tc>
              <w:tc>
                <w:tcPr>
                  <w:tcW w:w="646" w:type="dxa"/>
                </w:tcPr>
                <w:p w:rsidR="002F33C6" w:rsidRDefault="00567F1C" w:rsidP="00567F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F33C6" w:rsidTr="00F5648E">
              <w:trPr>
                <w:gridAfter w:val="1"/>
                <w:wAfter w:w="158" w:type="dxa"/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Кадровое обеспечение </w:t>
                  </w:r>
                </w:p>
              </w:tc>
              <w:tc>
                <w:tcPr>
                  <w:tcW w:w="646" w:type="dxa"/>
                </w:tcPr>
                <w:p w:rsidR="002F33C6" w:rsidRDefault="00567F1C" w:rsidP="00567F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F33C6" w:rsidTr="00F5648E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EE4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Информационное обеспечение</w:t>
                  </w:r>
                </w:p>
              </w:tc>
              <w:tc>
                <w:tcPr>
                  <w:tcW w:w="804" w:type="dxa"/>
                  <w:gridSpan w:val="2"/>
                </w:tcPr>
                <w:p w:rsidR="002F33C6" w:rsidRDefault="00567F1C" w:rsidP="00F56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2F33C6" w:rsidTr="00F5648E">
              <w:trPr>
                <w:gridAfter w:val="1"/>
                <w:wAfter w:w="158" w:type="dxa"/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Материально-техническое обеспечение </w:t>
                  </w:r>
                </w:p>
              </w:tc>
              <w:tc>
                <w:tcPr>
                  <w:tcW w:w="646" w:type="dxa"/>
                </w:tcPr>
                <w:p w:rsidR="002F33C6" w:rsidRDefault="002A7E27" w:rsidP="00567F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67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F33C6" w:rsidTr="00F5648E">
              <w:trPr>
                <w:gridAfter w:val="1"/>
                <w:wAfter w:w="158" w:type="dxa"/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6B1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деятельности МБОУ «СШ № 6»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46" w:type="dxa"/>
                </w:tcPr>
                <w:p w:rsidR="002F33C6" w:rsidRDefault="00567F1C" w:rsidP="00F56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</w:tbl>
          <w:p w:rsidR="002F33C6" w:rsidRDefault="002F33C6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17" w:rsidRDefault="00322817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F1C" w:rsidRDefault="00567F1C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8F5" w:rsidRDefault="00C318F5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8F5" w:rsidRPr="00322817" w:rsidRDefault="00C318F5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4DB" w:rsidRPr="00CA6B49" w:rsidRDefault="00EC336F" w:rsidP="00CA6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Аналитическая часть</w:t>
            </w: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p w:rsidR="00EE446E" w:rsidRPr="006B6FB5" w:rsidRDefault="00EE446E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8195"/>
            </w:tblGrid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C336F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 </w:t>
                  </w:r>
                  <w:r w:rsidRPr="00EC3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404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Муниципальное бюджетное общеобразовательное учреждение «</w:t>
                  </w:r>
                  <w:r w:rsidR="00404814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Средняя</w:t>
                  </w:r>
                  <w:r w:rsidR="00404814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404814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школа № 6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» (МБОУ </w:t>
                  </w:r>
                  <w:r w:rsidR="00404814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«СШ № 6»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00451E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Марина Николаевна Шевоцукова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404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385002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Майкоп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Комсомольская, д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276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404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(8772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52-49-26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00451E" w:rsidRDefault="004437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00451E" w:rsidRPr="00C33AEA">
                      <w:rPr>
                        <w:rStyle w:val="a3"/>
                        <w:rFonts w:ascii="Times New Roman" w:eastAsia="Times New Roman" w:hAnsi="Times New Roman" w:cs="Times New Roman"/>
                        <w:iCs/>
                        <w:sz w:val="24"/>
                        <w:szCs w:val="24"/>
                        <w:lang w:val="en-US" w:eastAsia="ru-RU"/>
                      </w:rPr>
                      <w:t>ou6_maykop@mail.ru</w:t>
                    </w:r>
                  </w:hyperlink>
                  <w:r w:rsidR="0000451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Муниципальное образование «Город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Майкоп»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1900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404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 02.05.2017 № 136, серия 01Л01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0000613</w:t>
                  </w:r>
                  <w:r w:rsidR="00E518E3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  <w:r w:rsidR="005C79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бе</w:t>
                  </w:r>
                  <w:r w:rsidR="005C79FC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ссрочно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 </w:t>
                  </w: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 02.05.2017</w:t>
                  </w:r>
                  <w:r w:rsidR="00EC336F"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24</w:t>
                  </w:r>
                  <w:r w:rsidR="00EC336F"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серия </w:t>
                  </w:r>
                  <w:r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01А01</w:t>
                  </w:r>
                  <w:r w:rsidR="00EC336F"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0000243</w:t>
                  </w:r>
                  <w:r w:rsidRPr="005E111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 срок действия: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5E111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 13</w:t>
                  </w:r>
                  <w:r w:rsidR="00EC336F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1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июня 2025</w:t>
                  </w:r>
                  <w:r w:rsidR="00EC336F" w:rsidRPr="005E111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F53439" w:rsidRPr="006B6FB5" w:rsidRDefault="00F53439" w:rsidP="00F53439">
            <w:pPr>
              <w:widowControl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439" w:rsidRPr="00F53439" w:rsidRDefault="00F53439" w:rsidP="005E1118">
            <w:pPr>
              <w:widowControl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6» находится в историческом центре города по адресу: улица Комсомольская, 276, в зоне, не имеющей промышленных предприятий. Школа размещается в одном здании (2-х-3-хэтажном, общей площадью 3423,7 кв. м, 1900 и 1963 годов постройки, в которых обучаются 1-11 классы), расположенном на огражденной территории в одном из районов города между улицами Комсомольская, Челюскинцев, Зюзина, переулком Красноармейским,</w:t>
            </w:r>
            <w:r w:rsidRPr="00F5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соответствующим строительным и санитарно-гигиеническим нормам и правилам. Имеется холодное водоснабжение, централизованная канализация и отопление. </w:t>
            </w:r>
          </w:p>
          <w:p w:rsidR="00F53439" w:rsidRPr="00F53439" w:rsidRDefault="00F53439" w:rsidP="005E1118">
            <w:pPr>
              <w:widowControl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«С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6» обучаются</w:t>
            </w:r>
            <w:r w:rsidR="0080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</w:t>
            </w:r>
            <w:r w:rsidR="0080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проживающие в частном секторе.</w:t>
            </w:r>
            <w:r w:rsidRPr="00F5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Значительная часть родителей работает в сфере обслуживания, на предпр</w:t>
            </w:r>
            <w:r w:rsidR="0002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иятиях города и других регионов, кроме того определенное количество родителей являются безработными. </w:t>
            </w:r>
          </w:p>
          <w:p w:rsidR="00F53439" w:rsidRPr="00F53439" w:rsidRDefault="00F53439" w:rsidP="005E1118">
            <w:pPr>
              <w:widowControl w:val="0"/>
              <w:shd w:val="clear" w:color="auto" w:fill="FFFFFF"/>
              <w:tabs>
                <w:tab w:val="left" w:pos="914"/>
                <w:tab w:val="left" w:pos="10440"/>
              </w:tabs>
              <w:adjustRightInd w:val="0"/>
              <w:spacing w:after="0" w:line="240" w:lineRule="auto"/>
              <w:ind w:firstLine="6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534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Предметом деятельности учреждения является осуществление образовательного процесса и обеспечение воспитания </w:t>
            </w:r>
            <w:proofErr w:type="gramStart"/>
            <w:r w:rsidRPr="00F534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34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  <w:p w:rsidR="006B6FB5" w:rsidRDefault="006B6FB5" w:rsidP="006B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5911EF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807885">
              <w:rPr>
                <w:rFonts w:ascii="Times New Roman" w:hAnsi="Times New Roman" w:cs="Times New Roman"/>
                <w:sz w:val="24"/>
                <w:szCs w:val="24"/>
              </w:rPr>
              <w:t>на конец 2019 года 21 класс</w:t>
            </w:r>
            <w:r w:rsidR="00F53439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788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5911EF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из них имеют статус детей с ОВЗ </w:t>
            </w:r>
            <w:r w:rsidR="00787566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C592E" w:rsidRPr="00E844DB">
              <w:rPr>
                <w:rFonts w:ascii="Times New Roman" w:hAnsi="Times New Roman" w:cs="Times New Roman"/>
                <w:sz w:val="24"/>
                <w:szCs w:val="24"/>
              </w:rPr>
              <w:t>обучаются</w:t>
            </w:r>
            <w:r w:rsidR="007C592E" w:rsidRPr="00E844D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по адаптированным </w:t>
            </w:r>
            <w:r w:rsidR="0067287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основным общеобразовательным</w:t>
            </w:r>
            <w:r w:rsidR="007C592E" w:rsidRPr="00E844D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программам (АО</w:t>
            </w:r>
            <w:r w:rsidR="0067287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C592E" w:rsidRPr="00E844D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П) </w:t>
            </w:r>
            <w:r w:rsidR="005911EF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в коррекционных классах VII вида на конец </w:t>
            </w:r>
            <w:r w:rsidR="008078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87566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369ED" w:rsidRPr="00E84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7566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88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369ED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66" w:rsidRPr="0098651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715AA2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093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9ED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детей-инвалидов)</w:t>
            </w:r>
            <w:r w:rsidR="00787566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, имеют статус детей с ОВЗ и обучаются в массовых классах </w:t>
            </w:r>
            <w:r w:rsidR="007C592E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по ООП НОО и ООО </w:t>
            </w:r>
            <w:r w:rsidR="00715AA2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="00787566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15AA2">
              <w:rPr>
                <w:rFonts w:ascii="Times New Roman" w:hAnsi="Times New Roman" w:cs="Times New Roman"/>
                <w:sz w:val="24"/>
                <w:szCs w:val="24"/>
              </w:rPr>
              <w:t xml:space="preserve"> с ОВЗ и</w:t>
            </w:r>
            <w:proofErr w:type="gramEnd"/>
            <w:r w:rsidR="0071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9ED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  <w:r w:rsidR="00787566" w:rsidRPr="00986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92E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51E" w:rsidRDefault="0000451E" w:rsidP="0000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AEE276" wp14:editId="6232A39B">
                  <wp:extent cx="4015408" cy="1979875"/>
                  <wp:effectExtent l="0" t="0" r="23495" b="2095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62F2C" w:rsidRDefault="00E62F2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Комплектование классов школы </w:t>
            </w:r>
          </w:p>
          <w:p w:rsidR="00E62F2C" w:rsidRDefault="008F4DB8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состоянию на 31 декабря 2019</w:t>
            </w:r>
            <w:r w:rsidR="00E6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г.).</w:t>
            </w:r>
          </w:p>
          <w:p w:rsidR="00E62F2C" w:rsidRDefault="00E62F2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10328" w:type="dxa"/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2678"/>
              <w:gridCol w:w="2458"/>
              <w:gridCol w:w="2644"/>
            </w:tblGrid>
            <w:tr w:rsidR="00E62F2C" w:rsidTr="002C6FEC">
              <w:tc>
                <w:tcPr>
                  <w:tcW w:w="1233" w:type="pc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1296" w:type="pct"/>
                </w:tcPr>
                <w:p w:rsidR="00E62F2C" w:rsidRDefault="00E62F2C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Типы классов</w:t>
                  </w:r>
                </w:p>
              </w:tc>
              <w:tc>
                <w:tcPr>
                  <w:tcW w:w="1190" w:type="pct"/>
                </w:tcPr>
                <w:p w:rsidR="00E62F2C" w:rsidRDefault="00787566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 (кол-во обучающихся в них)</w:t>
                  </w:r>
                  <w:proofErr w:type="gramEnd"/>
                </w:p>
              </w:tc>
              <w:tc>
                <w:tcPr>
                  <w:tcW w:w="1280" w:type="pct"/>
                </w:tcPr>
                <w:p w:rsidR="00787566" w:rsidRDefault="00787566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62F2C" w:rsidRDefault="00787566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уровне образования</w:t>
                  </w:r>
                </w:p>
              </w:tc>
            </w:tr>
            <w:tr w:rsidR="00E62F2C" w:rsidTr="002C6FEC">
              <w:tc>
                <w:tcPr>
                  <w:tcW w:w="1233" w:type="pct"/>
                  <w:vMerge w:val="restar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  <w:tc>
                <w:tcPr>
                  <w:tcW w:w="1296" w:type="pc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общеобразовательные </w:t>
                  </w:r>
                </w:p>
              </w:tc>
              <w:tc>
                <w:tcPr>
                  <w:tcW w:w="1190" w:type="pct"/>
                </w:tcPr>
                <w:p w:rsidR="00E62F2C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1а –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2а –</w:t>
                  </w:r>
                  <w:r w:rsidR="00413F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3а –</w:t>
                  </w:r>
                  <w:r w:rsidR="00413F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4а –</w:t>
                  </w:r>
                  <w:r w:rsidR="00413F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80788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</w:tr>
            <w:tr w:rsidR="00E62F2C" w:rsidTr="002C6FEC">
              <w:tc>
                <w:tcPr>
                  <w:tcW w:w="1233" w:type="pct"/>
                  <w:vMerge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pct"/>
                </w:tcPr>
                <w:p w:rsidR="00E62F2C" w:rsidRP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коррекционные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вида</w:t>
                  </w:r>
                </w:p>
              </w:tc>
              <w:tc>
                <w:tcPr>
                  <w:tcW w:w="1190" w:type="pct"/>
                </w:tcPr>
                <w:p w:rsidR="00E62F2C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1б –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413F37" w:rsidRDefault="00413F37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1в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– 7</w:t>
                  </w:r>
                </w:p>
                <w:p w:rsidR="00027425" w:rsidRDefault="0080788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3б – 10</w:t>
                  </w:r>
                </w:p>
                <w:p w:rsidR="00807885" w:rsidRPr="00787566" w:rsidRDefault="0080788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3в – 12 </w:t>
                  </w:r>
                </w:p>
                <w:p w:rsidR="00027425" w:rsidRPr="00787566" w:rsidRDefault="00027425" w:rsidP="008078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787566"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 –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80788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E62F2C" w:rsidTr="002C6FEC">
              <w:tc>
                <w:tcPr>
                  <w:tcW w:w="1233" w:type="pct"/>
                  <w:vMerge w:val="restar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1296" w:type="pct"/>
                </w:tcPr>
                <w:p w:rsidR="00E62F2C" w:rsidRDefault="00E62F2C" w:rsidP="004E7C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общеобразовательные </w:t>
                  </w:r>
                </w:p>
              </w:tc>
              <w:tc>
                <w:tcPr>
                  <w:tcW w:w="1190" w:type="pct"/>
                </w:tcPr>
                <w:p w:rsidR="00E62F2C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5а –</w:t>
                  </w:r>
                  <w:r w:rsidR="008B1F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6а –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7а –</w:t>
                  </w:r>
                  <w:r w:rsidR="00F534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8а –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23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9а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– 25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80788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</w:tr>
            <w:tr w:rsidR="00E62F2C" w:rsidTr="002C6FEC">
              <w:tc>
                <w:tcPr>
                  <w:tcW w:w="1233" w:type="pct"/>
                  <w:vMerge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pct"/>
                </w:tcPr>
                <w:p w:rsidR="00E62F2C" w:rsidRPr="00E62F2C" w:rsidRDefault="00E62F2C" w:rsidP="004E7C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коррекционные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вида</w:t>
                  </w:r>
                </w:p>
              </w:tc>
              <w:tc>
                <w:tcPr>
                  <w:tcW w:w="1190" w:type="pct"/>
                </w:tcPr>
                <w:p w:rsidR="00807885" w:rsidRDefault="0080788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5б – 17 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7б –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12</w:t>
                  </w:r>
                </w:p>
                <w:p w:rsid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7в –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12</w:t>
                  </w:r>
                </w:p>
                <w:p w:rsidR="00027425" w:rsidRDefault="0080788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8б – 11</w:t>
                  </w:r>
                </w:p>
                <w:p w:rsidR="00027425" w:rsidRDefault="0002742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8в </w:t>
                  </w:r>
                  <w:r w:rsidR="008078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12</w:t>
                  </w:r>
                </w:p>
                <w:p w:rsidR="00807885" w:rsidRDefault="0080788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9б – 12</w:t>
                  </w:r>
                </w:p>
                <w:p w:rsidR="00807885" w:rsidRPr="00787566" w:rsidRDefault="0080788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9в – 8 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80788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</w:tr>
            <w:tr w:rsidR="00E62F2C" w:rsidTr="002C6FEC">
              <w:tc>
                <w:tcPr>
                  <w:tcW w:w="1233" w:type="pct"/>
                  <w:vMerge w:val="restar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Среднее общее образование</w:t>
                  </w:r>
                </w:p>
              </w:tc>
              <w:tc>
                <w:tcPr>
                  <w:tcW w:w="1296" w:type="pct"/>
                </w:tcPr>
                <w:p w:rsidR="00E62F2C" w:rsidRDefault="005E1118" w:rsidP="004E7C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E62F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бщеобразовательные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1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очно-заочной формы обучения</w:t>
                  </w:r>
                  <w:r w:rsidR="00E62F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0" w:type="pct"/>
                </w:tcPr>
                <w:p w:rsidR="005E1118" w:rsidRDefault="005E1118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62F2C" w:rsidRPr="00787566" w:rsidRDefault="0002742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02742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62F2C" w:rsidTr="002C6FEC">
              <w:tc>
                <w:tcPr>
                  <w:tcW w:w="1233" w:type="pct"/>
                  <w:vMerge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pct"/>
                </w:tcPr>
                <w:p w:rsidR="00E62F2C" w:rsidRPr="00E62F2C" w:rsidRDefault="00E62F2C" w:rsidP="004E7C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коррекционные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вида</w:t>
                  </w:r>
                </w:p>
              </w:tc>
              <w:tc>
                <w:tcPr>
                  <w:tcW w:w="1190" w:type="pct"/>
                </w:tcPr>
                <w:p w:rsidR="00E62F2C" w:rsidRPr="00787566" w:rsidRDefault="00787566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787566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62F2C" w:rsidTr="002C6FEC">
              <w:tc>
                <w:tcPr>
                  <w:tcW w:w="1233" w:type="pc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96" w:type="pc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0" w:type="pct"/>
                </w:tcPr>
                <w:p w:rsidR="00E62F2C" w:rsidRDefault="00807885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Default="0080788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356</w:t>
                  </w:r>
                </w:p>
              </w:tc>
            </w:tr>
          </w:tbl>
          <w:p w:rsidR="00E62F2C" w:rsidRDefault="00E62F2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F2C" w:rsidRDefault="00E62F2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Система управления организацией</w:t>
            </w:r>
          </w:p>
          <w:p w:rsidR="00E844DB" w:rsidRPr="00EC336F" w:rsidRDefault="00E844DB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E844DB" w:rsidRDefault="00E844DB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F75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="00EC336F" w:rsidRPr="004F75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Органы управления, действующие в Школе</w:t>
            </w:r>
          </w:p>
          <w:p w:rsidR="00EE446E" w:rsidRPr="00E844DB" w:rsidRDefault="00EE446E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54" w:type="dxa"/>
              <w:jc w:val="center"/>
              <w:tblInd w:w="8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8360"/>
            </w:tblGrid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Наименование</w:t>
                  </w:r>
                  <w:r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органа</w:t>
                  </w:r>
                </w:p>
              </w:tc>
              <w:tc>
                <w:tcPr>
                  <w:tcW w:w="8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8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E844DB" w:rsidRDefault="00EC336F" w:rsidP="008078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Контролирует работу и обеспечивает эффективное взаимодействие структурных подразделений организации, </w:t>
                  </w:r>
                  <w:r w:rsidR="00E518E3"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разрабатывает</w:t>
                  </w: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штатное расписание</w:t>
                  </w:r>
                  <w:r w:rsidR="00E518E3"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пределах плана финансово-хозяйственной деятельности, обеспечивает рациональное использование финансовых средств, осуществляет подбор и  прием на работу и увольнение работников, заключает договоры с</w:t>
                  </w:r>
                  <w:r w:rsidR="00E518E3"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518E3"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юридическими лицами, распределяет должностные обязанности между работниками школы, издает приказы в пределах своей компетентности, обеспечивает своевременное предоставление отчетной документации о деятельности</w:t>
                  </w: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организации, осуществляет общее руководство Школой</w:t>
                  </w:r>
                  <w:r w:rsidR="00225564"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Педагогический</w:t>
                  </w:r>
                  <w:r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</w:t>
                  </w:r>
                </w:p>
              </w:tc>
              <w:tc>
                <w:tcPr>
                  <w:tcW w:w="83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690EF2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</w:t>
                  </w:r>
                  <w:r w:rsidR="00690E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 организация образовательного процесса;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 выбор различных вариантов содержания образования, форм, методов учебно-воспитательного процесса и способов их реализации;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 разработка и принятие образовательных программ и учебных планов;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 разработка годовых календарных учебных графиков;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 определение порядка и осуществление текущего контроля успеваемости и промежуточной аттестации учащихся;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 определение порядка промежуточной и переводной аттестации учащихся;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 принятие решения о переводе учащегося в следующий класс;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принятие решения об исключении учащегося из Школы;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участие в разработке и принятии локальных актов, регламентирующих деятельность Школы;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организация работы по повышению квалификации педагогических работников, развитию их творческих инициатив;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определение списка учебников в соответствии с утверждёнными федеральными перечнями учебников, рекомендованных или допущенных к использованию в Школе, а также учебных пособий, допущенных к использованию в образовательном процессе; </w:t>
                  </w:r>
                </w:p>
                <w:p w:rsidR="00EC336F" w:rsidRPr="00E844DB" w:rsidRDefault="00E518E3" w:rsidP="00690EF2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решение иных вопросов, связанных с образовате</w:t>
                  </w:r>
                  <w:r w:rsidR="0069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льной деятельностью Школы. </w:t>
                  </w:r>
                </w:p>
              </w:tc>
            </w:tr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83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CC2A7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</w:t>
                  </w:r>
                  <w:r w:rsidR="00CC2A7B"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овательной организацией, в том </w:t>
                  </w: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числе: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проведение работы по привлечению дополнительных финансовых и материально- технических ресурсов, установление порядка их использования; 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образовательных программ Школы и организации воспитательного процесса, досуговой деятельности; 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рассмотрение документов контрольно-надзорных органов о проверке деятельности Школы; 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заслушивание публичного доклада руководителя Школы, его обсуждение; 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принятие локальных актов Школы согласно Уставу; </w:t>
                  </w:r>
                </w:p>
                <w:p w:rsidR="00EC336F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участие в разработке положений Коллективного договора. </w:t>
                  </w:r>
                </w:p>
              </w:tc>
            </w:tr>
            <w:tr w:rsidR="002F27ED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F27ED" w:rsidRPr="00CC2A7B" w:rsidRDefault="002F27ED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 родителей</w:t>
                  </w:r>
                </w:p>
              </w:tc>
              <w:tc>
                <w:tcPr>
                  <w:tcW w:w="83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</w:t>
                  </w: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содействует обеспечению оптимальных условий для организации </w:t>
                  </w:r>
                  <w:proofErr w:type="spellStart"/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воспитательно</w:t>
                  </w:r>
                  <w:proofErr w:type="spellEnd"/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-образовательного процесса;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проводит разъяснительную и консультативную работу среди родителей (законных представителей) учащихся </w:t>
                  </w:r>
                  <w:proofErr w:type="gramStart"/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</w:t>
                  </w:r>
                  <w:proofErr w:type="gramEnd"/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их правах и обязанностях;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оказывает содействие в проведении общешкольных мероприятий;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участвует в подготовке Школы к новому учебному году;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рассматривает обращения по вопросам, отнесённым настоящим положением к компетенции Совета;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обсуждает локальные акты Школы по вопросам, затрагивающим их права и законные интересы, вносит предложения;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принимает участие в организации безопасных условий осуществления образовательного процесса, соблюдении санитарно-гигиенических правил и норм;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 xml:space="preserve">- взаимодействует с педагогическим коллективом Школы по вопросам профилактики безнадзорности и правонарушений несовершеннолетних;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координирует деятельность Советов родителей классов (если они имеются). </w:t>
                  </w:r>
                </w:p>
                <w:p w:rsidR="002F27ED" w:rsidRPr="00CC2A7B" w:rsidRDefault="002F27ED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6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336F" w:rsidRPr="00E844DB" w:rsidRDefault="00646FA2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осуществления учебно-методической работы в Школе создано три предметных методических объединения</w:t>
            </w:r>
            <w:r w:rsidR="00EC336F" w:rsidRPr="00E844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EC336F" w:rsidRPr="00E844DB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учителей-словесников</w:t>
            </w:r>
            <w:r w:rsidRPr="00E844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EC336F" w:rsidRPr="00E844DB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 предметов естественно-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ого цикла</w:t>
            </w:r>
            <w:r w:rsidRPr="00E844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EC336F" w:rsidRPr="00E844DB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начальн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ых классов</w:t>
            </w:r>
            <w:r w:rsidRPr="00E844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CC2A7B" w:rsidRPr="00EC336F" w:rsidRDefault="00CC2A7B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184728" w:rsidRPr="00EC336F" w:rsidRDefault="00184728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728" w:rsidRPr="00F53439" w:rsidRDefault="00184728" w:rsidP="00E844DB">
            <w:pPr>
              <w:tabs>
                <w:tab w:val="left" w:pos="375"/>
                <w:tab w:val="left" w:pos="6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="00E844DB" w:rsidRPr="00CC2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</w:t>
            </w:r>
            <w:r w:rsidR="00EC336F"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12" w:anchor="/document/99/902389617/http:/" w:history="1">
              <w:r w:rsidR="00EC336F" w:rsidRPr="00F534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от 29.12.2012 № 273-ФЗ</w:t>
              </w:r>
            </w:hyperlink>
            <w:r w:rsidR="00EC336F"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«Об образовании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Российской Федерации», ФГОС начального общего, основного общего и среднего общего образования, </w:t>
            </w:r>
            <w:r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ФГОС НОО для детей с ОВЗ, </w:t>
            </w:r>
            <w:hyperlink r:id="rId13" w:anchor="/document/99/902256369/" w:history="1">
              <w:r w:rsidR="00EC336F" w:rsidRPr="00F534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СанПиН 2.4.2.2821-10</w:t>
              </w:r>
            </w:hyperlink>
            <w:r w:rsidR="00EC336F"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«Санитарно-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эпидемиологические требования к условиям и организации обучения в общеобразовательных учреждения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х», 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СанПиН </w:t>
            </w:r>
            <w:r w:rsidRPr="00F53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2.4.2.3286-15 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"Санитарно-эпидемиологические требования к условиям и организации обучения и воспитания в организациях</w:t>
            </w:r>
            <w:proofErr w:type="gramEnd"/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</w:r>
            <w:r w:rsidRPr="00C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основными образовательными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программами по уровням, включая учебные планы, годовые календарн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ые графики, расписанием занятий</w:t>
            </w:r>
            <w:r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proofErr w:type="gramEnd"/>
          </w:p>
          <w:p w:rsidR="00184728" w:rsidRPr="00F53439" w:rsidRDefault="00184728" w:rsidP="0018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план 1–4 классов ориентирован на 4-летний нормативный срок освоения основной образовательн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ой программы начального общего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образования (реализация </w:t>
            </w:r>
            <w:hyperlink r:id="rId14" w:anchor="/document/99/902180656/" w:history="1">
              <w:r w:rsidR="00EC336F" w:rsidRPr="00CC2A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ФГОС НОО</w:t>
              </w:r>
            </w:hyperlink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5–9 классов – на 5-летний нормативный срок освоения основной образ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овательной программы основного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общего образования (реализация </w:t>
            </w:r>
            <w:hyperlink r:id="rId15" w:anchor="/document/99/902254916/" w:history="1">
              <w:r w:rsidR="00EC336F" w:rsidRPr="00F534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ФГОС ООО</w:t>
              </w:r>
            </w:hyperlink>
            <w:r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).</w:t>
            </w:r>
          </w:p>
          <w:p w:rsidR="00EE446E" w:rsidRPr="006B6FB5" w:rsidRDefault="00184728" w:rsidP="006B6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Учебный план 1–4 коррекционных классов 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VII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вида ориентирован на 5-летний нормативный срок освоения основной образовательной программы начального общего образования (реализация</w:t>
            </w:r>
            <w:r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16" w:anchor="/document/99/902180656/" w:history="1">
              <w:r w:rsidRPr="00F534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ФГОС НОО</w:t>
              </w:r>
            </w:hyperlink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для детей с ОВЗ</w:t>
            </w:r>
            <w:r w:rsidR="006B6F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).</w:t>
            </w:r>
          </w:p>
          <w:p w:rsidR="002C6FEC" w:rsidRPr="00225564" w:rsidRDefault="002C6FE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</w:p>
          <w:p w:rsidR="00EC336F" w:rsidRDefault="00EC336F" w:rsidP="0064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  <w:p w:rsidR="00646FA2" w:rsidRPr="00EC336F" w:rsidRDefault="00646FA2" w:rsidP="0064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C7" w:rsidRPr="00EE446E" w:rsidRDefault="00E62CC7" w:rsidP="00E62C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работа в школе была и остаётся одним из приоритетных направлений педагогической деятельности. Важнейшие задачи воспитания, которые мы стремимся реализовать, заключаются в формировании у школьников духовности и культуры, инициативности, самостоятельности, толерантности, способности к успешной социализации в обществе.  В 201</w:t>
            </w:r>
            <w:r w:rsidR="00E215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наша школа работала по следующим направлениям:</w:t>
            </w:r>
          </w:p>
          <w:p w:rsidR="00E62CC7" w:rsidRPr="00EE446E" w:rsidRDefault="00E62CC7" w:rsidP="00E62CC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развитие;</w:t>
            </w:r>
          </w:p>
          <w:p w:rsidR="00E62CC7" w:rsidRPr="00EE446E" w:rsidRDefault="00E62CC7" w:rsidP="00E62CC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Гражданская активность; </w:t>
            </w:r>
          </w:p>
          <w:p w:rsidR="00E62CC7" w:rsidRPr="00EE446E" w:rsidRDefault="00E62CC7" w:rsidP="00E62CC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E62CC7" w:rsidRPr="00EE446E" w:rsidRDefault="00E62CC7" w:rsidP="00E62CC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  <w:proofErr w:type="gram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направления.</w:t>
            </w:r>
          </w:p>
          <w:p w:rsidR="00E62CC7" w:rsidRPr="00EE446E" w:rsidRDefault="00E62CC7" w:rsidP="00EE44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В нашей школе были проведены различные мероприятия, для развития профессиональных навыков и</w:t>
            </w:r>
            <w:r w:rsid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мотивации к учебе у учеников. </w:t>
            </w:r>
          </w:p>
          <w:p w:rsidR="00E62CC7" w:rsidRPr="00EE446E" w:rsidRDefault="00E62CC7" w:rsidP="00E62CC7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Военно-патриотическое направление. Работа кружков «Юные инспектора движения» и «Дружина юных пожарных». </w:t>
            </w:r>
          </w:p>
          <w:p w:rsidR="00E62CC7" w:rsidRPr="00EE446E" w:rsidRDefault="00E62CC7" w:rsidP="00E62CC7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развитие.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2.1. Творческое развитие: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участие в различных конкурсах («Звездная волна», «Музыкальная капель», «Жемчужины </w:t>
            </w:r>
            <w:r w:rsidR="00E21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Майкопа - 2019», «Вдохновение - 2019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E21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«Модный дебют – 2019»,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любовью о маме», «Люблю тебя, мой край родной» и др.)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различных мероприятий: посещение музеев, театров, концертов.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Популяризация здорового образа жизни и спорта: работа школьных кружков «ОФП» и «Спортивное ориентирование»; </w:t>
            </w: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спортивных мероприятий «День Здоровья», «А ну-ка парни!», «Я, ты, он, она – вместе мы спортивная семья»,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«Твоя судьба в твоих руках», беседа «Что нужно знать о туберкулёзе», викторина «24 марта – Всемирный день борьбы с туберкулёзом», «Беседа о витаминах», профилактические беседы «Нет – 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!», и «Осторожно – ГРИПП!», лекция по профилактике ВИЧ «Об этом должен знать каждый»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  <w:proofErr w:type="gramEnd"/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2.3. Выбор будущей профессии: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посещение 8-9-х 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446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МГГТК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446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АГУ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«Дня открытых дверей»;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«Профессий много есть на свете».</w:t>
            </w:r>
          </w:p>
          <w:p w:rsidR="00E62CC7" w:rsidRPr="00EE446E" w:rsidRDefault="00E62CC7" w:rsidP="00EE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 Гражданская активность (Добровольчество)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3.1. Экологическое волонтерство: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-отряд «Зеленый десант» (участие в акциях «Чистый четверг», «Весенняя неделя добра», «Утилизация», «Птицы Адыгее», «Подарим дом птицам», агитбригада «Экологическое приключение Буратино» и др.) </w:t>
            </w:r>
            <w:proofErr w:type="gramEnd"/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Социальное волонтерство: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- отряд Волонтерский клуб «Мы» (участие в акциях «Расскажи, где торгуют смертью», «Мы против наркотиков», «Волонтеры – за здоровый образ жизни!», «</w:t>
            </w: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Поддержим</w:t>
            </w:r>
            <w:proofErr w:type="gram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друга», «Красная ленточка», «Я выбираю спорт» и др.)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Волонтерство Победы: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-поисковая работа (акции «Ветеран живет рядом», «Бессмертный полк», «Мы помним - мы гордимся!», «Цветы ветеранам», «Память поколений», «Дороги Победы!», «Не забудется 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Афган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конкурсах и проектах посвященных, восстановлению имен и судеб Героев Отечества, «Моя семейная реликвия», «Музейный экспонат», «История боевой награды». </w:t>
            </w:r>
          </w:p>
          <w:p w:rsidR="00E62CC7" w:rsidRPr="00EE446E" w:rsidRDefault="00E62CC7" w:rsidP="002C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Информационно-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62CC7" w:rsidRPr="00EE446E" w:rsidRDefault="00E62CC7" w:rsidP="002C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4.1 Независимая детская газета «Школа</w:t>
            </w: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E62CC7" w:rsidRPr="00EE446E" w:rsidRDefault="00E62CC7" w:rsidP="002C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4.2. Школьный сайт.</w:t>
            </w:r>
          </w:p>
          <w:p w:rsidR="00E62CC7" w:rsidRPr="00EE446E" w:rsidRDefault="002C6FEC" w:rsidP="002C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62CC7"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4.3. Сотрудничество с журналом «Созвездие».</w:t>
            </w:r>
          </w:p>
          <w:p w:rsidR="00E62CC7" w:rsidRPr="00EE446E" w:rsidRDefault="002C6FEC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62CC7"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</w:t>
            </w:r>
            <w:r w:rsidR="00E62CC7"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Широкое распространение приобретают информационные буклеты, памятки для обучающихся, родителей, педагогов, нацеленных на пропаганду здорового образа жизни и умение вести себя в экстремальных ситуациях. Данная форма работы позволяет повысить уровень информированности всех участников образовательного процесса, в доступной и интересной форме представить сложную информацию.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анализируемый период было выпущено 6 памяток в количестве 270 экземпляров.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и распространены памятки для детей: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«24 марта – Всемирный День борьбы с туберкулёзом», «Пожар в доме», «Твоя судьба в твоих руках», «Что такое экстремизм?», «Стоп - коррупция», «#СТОПВИЧСПИД».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в рубрике «Для родителей» памятки: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коррупции!»;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«Телефонный терроризм»;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«Радуйтесь вашему ребёнку»;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ГРИППА»;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«Защита детей от вредной информации в интернете».</w:t>
            </w:r>
          </w:p>
          <w:p w:rsidR="00E62CC7" w:rsidRPr="00EE446E" w:rsidRDefault="00E62CC7" w:rsidP="00E62C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работа (кружки, секции) соответствует целям и задачам социально-нравственного, 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общеинтеллектуального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общекультурного направлений развития личности.</w:t>
            </w:r>
          </w:p>
          <w:p w:rsidR="00E62CC7" w:rsidRPr="00EE446E" w:rsidRDefault="00E62CC7" w:rsidP="00E62C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обучающиеся МБОУ «СШ №6» имеют возможность получить дополнительное образование, занимаясь в кружках и секциях, организованных на базе школы.</w:t>
            </w:r>
          </w:p>
          <w:p w:rsidR="00E62CC7" w:rsidRPr="00EE446E" w:rsidRDefault="00E62CC7" w:rsidP="00E62C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в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система дополнительного образования МБОУ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«СШ</w:t>
            </w:r>
            <w:r w:rsidR="002C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C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6» 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направлена на реализацию 4 программ дополнительного образования, обучающихся во вне</w:t>
            </w:r>
            <w:r w:rsidR="00E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урочное время, было охвачено 215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</w:t>
            </w:r>
          </w:p>
          <w:p w:rsidR="00E62CC7" w:rsidRPr="00EE446E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Реализованы дополнительные программы по следующим 4 направлениям:</w:t>
            </w:r>
          </w:p>
          <w:p w:rsidR="00E62CC7" w:rsidRPr="00EE446E" w:rsidRDefault="00E62CC7" w:rsidP="00E62CC7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-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кружка: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Юный фотограф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«Вокальное пение», «Белошвейка»;  </w:t>
            </w:r>
          </w:p>
          <w:p w:rsidR="00E62CC7" w:rsidRPr="00EE446E" w:rsidRDefault="00E62CC7" w:rsidP="00E62CC7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r w:rsidR="00E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урно - </w:t>
            </w:r>
            <w:proofErr w:type="gramStart"/>
            <w:r w:rsidR="00E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proofErr w:type="gramEnd"/>
            <w:r w:rsidR="00E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представлено 2 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программами: «ОФП», «Спортивное ориентирование»;</w:t>
            </w:r>
          </w:p>
          <w:p w:rsidR="00E62CC7" w:rsidRPr="00EE446E" w:rsidRDefault="00E62CC7" w:rsidP="00E62CC7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–3 кружка: «ДЮП», «ЮИД», волонтерский отряд «Милосердие»;</w:t>
            </w:r>
          </w:p>
          <w:p w:rsidR="00E62CC7" w:rsidRDefault="00E62CC7" w:rsidP="00E62CC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программой: "Эколог".</w:t>
            </w:r>
          </w:p>
          <w:p w:rsidR="006B6FB5" w:rsidRPr="00EE446E" w:rsidRDefault="006B6FB5" w:rsidP="00E62CC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BB49E0" wp14:editId="6B0DE4AC">
                  <wp:simplePos x="0" y="0"/>
                  <wp:positionH relativeFrom="margin">
                    <wp:posOffset>666750</wp:posOffset>
                  </wp:positionH>
                  <wp:positionV relativeFrom="paragraph">
                    <wp:posOffset>156845</wp:posOffset>
                  </wp:positionV>
                  <wp:extent cx="5648325" cy="3800475"/>
                  <wp:effectExtent l="0" t="0" r="9525" b="9525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Default="00E62CC7" w:rsidP="00EE44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Кружковая работа организована для всех обучающихся школы.  Классные руководители в течение учебного года проводили работу по вовлечению в неё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 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внутриклассном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</w:t>
            </w:r>
            <w:r w:rsid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 учете, учете в ОДН и КДН. </w:t>
            </w:r>
          </w:p>
          <w:p w:rsidR="00EE446E" w:rsidRPr="00EE446E" w:rsidRDefault="00EE446E" w:rsidP="000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C7" w:rsidRPr="00EE446E" w:rsidRDefault="00E62CC7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дополнительным образованием </w:t>
            </w:r>
          </w:p>
          <w:p w:rsidR="00E62CC7" w:rsidRDefault="009D38FF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="00E62CC7"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446E" w:rsidRPr="00EE446E" w:rsidRDefault="00EE446E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C7" w:rsidRPr="00E62CC7" w:rsidRDefault="00EE446E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A9392" wp14:editId="23CC0FE6">
                  <wp:extent cx="5000625" cy="24860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E62CC7" w:rsidRPr="00E62CC7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CC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 xml:space="preserve">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детской организации осуществляется с учетом разработанной Программы воспитательной работы, с учетом интересов детей, в соответствии с Уставом школы. В начале года на Совете лидеров прошли выборы в Советы: по спорту, труду, учебе, культмассовой работе, которые, </w:t>
            </w: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выполняют свою роль в воспитательной работе школы. 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Члены ДОО «РИТМ» готовят и проводят, совместно с педагогами школьные мероприятия – «День знаний», «Осенний бал»,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Учителя», «День матери», «День пожилого человека», «Новый год», акции по благоустройству пришкольной территории, предметные олимпиады, спортивные состязания и многие другие. 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 Дню Учителя, учащиеся провели </w:t>
            </w:r>
            <w:proofErr w:type="gramStart"/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акцию</w:t>
            </w:r>
            <w:proofErr w:type="gramEnd"/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«Поздравь учителя» в рамках </w:t>
            </w:r>
            <w:proofErr w:type="gramStart"/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которой</w:t>
            </w:r>
            <w:proofErr w:type="gramEnd"/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посетили на дому и поздравили ветеранов педагогического труда. Совместно с сотрудниками школы подготовили концерт «Учителями славится Россия»».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Члены ДОО в рамках акции «Память» оказывают помощь ветеранам ВОВ (благоустройство придомовой территории). В дни месячника, посвященному Дню защитника Отечества прошли уроки Мужества, спортивно-развлекательная программа «А, ну-ка, парни!».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Традиционно в школе проводятся мероприятия, посвященные Дню Победы - это Торжественный сбор, встречи с ветеранами ВОВ, тружениками тыла, участниками локальных войн, шествие и митинг на братской могиле, посвященные освобождению Адыгеи от немецко-фашистских захватчиков, Дню Победы. 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Принимали активное участие в подготовке и проведении новогодних праздников: 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-оформление зала, фойе школы;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-подготовка театрализованного представления для начальной школы;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-подготовка конкурсных программ;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 участие в конкурсе новогодних плакатов и новогодних костюмов;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 участие в конкурсе на лучшее оформление классных комнат к Новому году.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Активно работал Совет по спорту. Были проведены: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-Дни здоровья;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-соревнования для семейных команд 1-4 классов «Мама, папа, я – спортивная семья», посвященные Дню семьи.</w:t>
            </w:r>
          </w:p>
          <w:p w:rsidR="00E62CC7" w:rsidRPr="00EE446E" w:rsidRDefault="00E62CC7" w:rsidP="00EE4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  <w:p w:rsidR="00EE446E" w:rsidRDefault="00E62CC7" w:rsidP="00E62CC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Динамика роста членов ДОО «РИТМ», волонтерского отряда «Милосердие» и РДШ </w:t>
            </w:r>
          </w:p>
          <w:p w:rsidR="00E62CC7" w:rsidRPr="00EE446E" w:rsidRDefault="009D38FF" w:rsidP="00E62CC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4</w:t>
            </w:r>
            <w:r w:rsidR="00EE446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года</w:t>
            </w:r>
          </w:p>
          <w:p w:rsidR="00E62CC7" w:rsidRPr="00E62CC7" w:rsidRDefault="00E62CC7" w:rsidP="00E62CC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  <w:p w:rsidR="00E62CC7" w:rsidRPr="00E62CC7" w:rsidRDefault="00E62CC7" w:rsidP="00E62CC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E62CC7">
              <w:rPr>
                <w:rFonts w:ascii="Times New Roman" w:eastAsia="Calibri" w:hAnsi="Times New Roman" w:cs="Times New Roman"/>
                <w:b/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668AA572" wp14:editId="6FF9FDC6">
                  <wp:extent cx="5353050" cy="3267075"/>
                  <wp:effectExtent l="57150" t="57150" r="38100" b="476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B210F2" w:rsidRDefault="00B210F2" w:rsidP="006B6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431A" w:rsidRDefault="0011431A" w:rsidP="00E62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6FB5" w:rsidRDefault="00E62CC7" w:rsidP="00E62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школы с другими организациями</w:t>
            </w:r>
          </w:p>
          <w:p w:rsidR="006B6FB5" w:rsidRDefault="006B6FB5" w:rsidP="00E62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6FB5" w:rsidRDefault="006B6FB5" w:rsidP="00E62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2CC7" w:rsidRPr="00EE446E" w:rsidRDefault="00EE446E" w:rsidP="00E62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C7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897C54" wp14:editId="097395D5">
                  <wp:extent cx="5791200" cy="3609975"/>
                  <wp:effectExtent l="0" t="0" r="0" b="28575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  <w:p w:rsidR="00E62CC7" w:rsidRDefault="00E62CC7" w:rsidP="00E62C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CC7" w:rsidRPr="00EE446E" w:rsidRDefault="00E62CC7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удовлетворенности родителей и обучающихся качеством воспитательной работы шко</w:t>
            </w:r>
            <w:r w:rsid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 по результатам анкетирования</w:t>
            </w:r>
          </w:p>
          <w:p w:rsidR="00E62CC7" w:rsidRPr="00E62CC7" w:rsidRDefault="00E62CC7" w:rsidP="00E6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C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47D4C3" wp14:editId="08BA0227">
                  <wp:extent cx="3978442" cy="2839452"/>
                  <wp:effectExtent l="0" t="0" r="3175" b="1841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6B6FB5" w:rsidRDefault="006B6FB5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7F1C" w:rsidRDefault="00567F1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7F1C" w:rsidRDefault="00567F1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7F1C" w:rsidRDefault="00567F1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7F1C" w:rsidRDefault="00567F1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7F1C" w:rsidRDefault="00567F1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7F1C" w:rsidRDefault="00567F1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7F1C" w:rsidRDefault="00567F1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Содержание и качество подготовки</w:t>
            </w:r>
            <w:r w:rsidR="0072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</w:p>
          <w:p w:rsidR="005E1118" w:rsidRPr="00EC336F" w:rsidRDefault="005E1118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Default="005E1118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4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</w:t>
            </w:r>
            <w:r w:rsidR="00114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тистика показателей за</w:t>
            </w:r>
            <w:r w:rsidRPr="00A44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2016-2017</w:t>
            </w:r>
            <w:r w:rsidR="00B738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2017-2018</w:t>
            </w:r>
            <w:r w:rsidR="00114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2018-2019 </w:t>
            </w:r>
            <w:r w:rsidRPr="00A44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учебные</w:t>
            </w:r>
            <w:r w:rsidR="00EC336F" w:rsidRPr="00A44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</w:t>
            </w:r>
          </w:p>
          <w:p w:rsidR="00EE446E" w:rsidRPr="00A44A8E" w:rsidRDefault="00EE446E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85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4449"/>
              <w:gridCol w:w="1838"/>
              <w:gridCol w:w="1847"/>
              <w:gridCol w:w="1847"/>
            </w:tblGrid>
            <w:tr w:rsidR="0011431A" w:rsidRPr="00A44A8E" w:rsidTr="0011431A">
              <w:tc>
                <w:tcPr>
                  <w:tcW w:w="5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646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2016–2017</w:t>
                  </w:r>
                  <w:r w:rsidRPr="00A44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Default="0011431A" w:rsidP="00646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2017-2018 учебный год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Default="0011431A" w:rsidP="00646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2018-2019 учебный год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F51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детей, обучавшихся на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="00F5148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конец учебного года (для 2018–2019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–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 конец</w:t>
                  </w:r>
                  <w:proofErr w:type="gramEnd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F5148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года), в том числе: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342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11431A" w:rsidRPr="00C84162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344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11431A" w:rsidRPr="00C84162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356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C84162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C84162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C84162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C84162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A44A8E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C84162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C84162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учеников, оставленных</w:t>
                  </w: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 повторное обучение: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480B7A">
                  <w:pPr>
                    <w:jc w:val="center"/>
                    <w:rPr>
                      <w:lang w:eastAsia="ru-RU"/>
                    </w:rPr>
                  </w:pPr>
                  <w:r w:rsidRPr="00567F1C">
                    <w:rPr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480B7A">
                  <w:pPr>
                    <w:jc w:val="center"/>
                    <w:rPr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11431A" w:rsidRPr="00567F1C" w:rsidRDefault="007978A0" w:rsidP="00480B7A">
                  <w:pPr>
                    <w:jc w:val="center"/>
                    <w:rPr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shd w:val="clear" w:color="auto" w:fill="FFFFCC"/>
                      <w:lang w:eastAsia="ru-RU"/>
                    </w:rPr>
                    <w:t>6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7978A0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677CE9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677CE9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11431A" w:rsidRPr="00567F1C" w:rsidRDefault="0011431A" w:rsidP="00D14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Получили аттестат: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7978A0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24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среднем</w:t>
                  </w:r>
                  <w:proofErr w:type="gramEnd"/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общем образовании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327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7978A0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8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7978A0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среднем</w:t>
                  </w:r>
                  <w:proofErr w:type="gramEnd"/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общем образовании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7978A0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школу с аттестатом </w:t>
                  </w:r>
                </w:p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особого образца: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в основной школе</w:t>
                  </w: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7978A0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7978A0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11431A" w:rsidRPr="00567F1C" w:rsidRDefault="0011431A" w:rsidP="00D14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D1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Количество учеников, имеющих академическую задолженность 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66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F1336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50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7053AD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63</w:t>
                  </w:r>
                </w:p>
              </w:tc>
            </w:tr>
            <w:tr w:rsidR="0011431A" w:rsidRPr="00A44A8E" w:rsidTr="0011431A">
              <w:tc>
                <w:tcPr>
                  <w:tcW w:w="50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431A" w:rsidRPr="00567F1C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1431A" w:rsidRPr="00567F1C" w:rsidRDefault="0011431A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11431A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1431A" w:rsidRPr="00567F1C" w:rsidRDefault="007978A0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67F1C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11431A" w:rsidRPr="00EC336F" w:rsidTr="0011431A">
              <w:tc>
                <w:tcPr>
                  <w:tcW w:w="50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1431A" w:rsidRPr="00EC336F" w:rsidRDefault="0011431A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1431A" w:rsidRPr="00EC336F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1431A" w:rsidRPr="00EC336F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</w:tcPr>
                <w:p w:rsidR="0011431A" w:rsidRPr="00EC336F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</w:tcPr>
                <w:p w:rsidR="0011431A" w:rsidRPr="00EC336F" w:rsidRDefault="0011431A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6FB5" w:rsidRDefault="006B6FB5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F26D3" w:rsidRDefault="00EF26D3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F26D3" w:rsidRDefault="00EF26D3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C336F" w:rsidRDefault="00EC336F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Результаты освоения учащимися программ </w:t>
            </w:r>
            <w:r w:rsidRPr="00875D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начального общего образования</w:t>
            </w:r>
            <w:r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4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94283A" w:rsidRPr="009428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основного общего образования </w:t>
            </w:r>
            <w:r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</w:t>
            </w:r>
            <w:r w:rsidR="0094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  <w:r w:rsidR="00875D60"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94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  <w:r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учебном году</w:t>
            </w:r>
          </w:p>
          <w:p w:rsidR="0094283A" w:rsidRDefault="0094283A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tbl>
            <w:tblPr>
              <w:tblW w:w="10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5"/>
              <w:gridCol w:w="851"/>
              <w:gridCol w:w="850"/>
              <w:gridCol w:w="709"/>
              <w:gridCol w:w="697"/>
              <w:gridCol w:w="639"/>
              <w:gridCol w:w="522"/>
              <w:gridCol w:w="643"/>
              <w:gridCol w:w="580"/>
              <w:gridCol w:w="888"/>
              <w:gridCol w:w="709"/>
              <w:gridCol w:w="850"/>
              <w:gridCol w:w="851"/>
            </w:tblGrid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6379" w:type="dxa"/>
                  <w:gridSpan w:val="9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Ученики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Ср. балл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Общий % </w:t>
                  </w:r>
                  <w:proofErr w:type="spellStart"/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кач</w:t>
                  </w:r>
                  <w:proofErr w:type="spellEnd"/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зн</w:t>
                  </w:r>
                  <w:proofErr w:type="spellEnd"/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Общий СОУ</w:t>
                  </w:r>
                  <w:proofErr w:type="gramStart"/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(%)</w:t>
                  </w:r>
                  <w:proofErr w:type="gramEnd"/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2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Отличники</w:t>
                  </w:r>
                </w:p>
              </w:tc>
              <w:tc>
                <w:tcPr>
                  <w:tcW w:w="1336" w:type="dxa"/>
                  <w:gridSpan w:val="2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Хорошисты</w:t>
                  </w:r>
                </w:p>
              </w:tc>
              <w:tc>
                <w:tcPr>
                  <w:tcW w:w="1165" w:type="dxa"/>
                  <w:gridSpan w:val="2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Успевающие</w:t>
                  </w:r>
                </w:p>
              </w:tc>
              <w:tc>
                <w:tcPr>
                  <w:tcW w:w="1468" w:type="dxa"/>
                  <w:gridSpan w:val="2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Неуспевающие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2А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7,41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29,63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37,04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25,93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4,25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37,04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74,97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2Б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31,25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68,75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3,92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31,25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63,44</w:t>
                  </w: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Параллель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30,44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52,9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12,96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4,08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34,88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69,2</w:t>
                  </w:r>
                </w:p>
              </w:tc>
            </w:tr>
            <w:tr w:rsidR="0094283A" w:rsidRPr="0094283A" w:rsidTr="0094283A">
              <w:trPr>
                <w:trHeight w:val="390"/>
              </w:trPr>
              <w:tc>
                <w:tcPr>
                  <w:tcW w:w="1805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3А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46,67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46,66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6,67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4,22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46,67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74,79</w:t>
                  </w: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Параллель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46,67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46,66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6,67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4,22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46,67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74,79</w:t>
                  </w:r>
                </w:p>
              </w:tc>
            </w:tr>
            <w:tr w:rsidR="0094283A" w:rsidRPr="0094283A" w:rsidTr="0094283A">
              <w:trPr>
                <w:trHeight w:val="37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4А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4,13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15,79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71,49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4Б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21,43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57,14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3,78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21,43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61,82</w:t>
                  </w:r>
                </w:p>
              </w:tc>
            </w:tr>
            <w:tr w:rsidR="0094283A" w:rsidRPr="0094283A" w:rsidTr="0094283A">
              <w:trPr>
                <w:trHeight w:val="420"/>
              </w:trPr>
              <w:tc>
                <w:tcPr>
                  <w:tcW w:w="1805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4В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7,69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61,54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30,77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3,68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7,69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57,14</w:t>
                  </w: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Параллель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9,71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66,23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3,86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15,22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63,48</w:t>
                  </w: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Начальное общее образование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2,9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28,94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55,26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12,34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4,05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30,25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69,16</w:t>
                  </w:r>
                </w:p>
              </w:tc>
            </w:tr>
            <w:tr w:rsidR="0094283A" w:rsidRPr="0094283A" w:rsidTr="0094283A">
              <w:trPr>
                <w:trHeight w:val="420"/>
              </w:trPr>
              <w:tc>
                <w:tcPr>
                  <w:tcW w:w="1805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5А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8,33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37,5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29,17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4,02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45,83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69,48</w:t>
                  </w: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Параллель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8,33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37,5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29,17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4,02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45,83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69,48</w:t>
                  </w: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6А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3,57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42,86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53,57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3,62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3,57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55,12</w:t>
                  </w: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6Б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7,69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61,54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30,77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3,75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7,69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60,94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6В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18,18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81,82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3,04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43,48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Параллель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3,75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40,86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55,39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3,47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3,85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53,18</w:t>
                  </w: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7А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8,33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41,67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3,68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8,33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57,8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7Б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58,33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41,67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3,23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46,55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7В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3,33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46,47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Параллель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2,78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52,78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44,45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3,41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50,27</w:t>
                  </w: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8А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45,83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41,67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55,83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8Б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7,14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42,86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3,44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7,14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49,76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8В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3,22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44,03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 Параллель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6,55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40,28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53,18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3,42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49,87</w:t>
                  </w:r>
                </w:p>
              </w:tc>
            </w:tr>
            <w:tr w:rsidR="0094283A" w:rsidRPr="0094283A" w:rsidTr="0094283A">
              <w:trPr>
                <w:trHeight w:val="435"/>
              </w:trPr>
              <w:tc>
                <w:tcPr>
                  <w:tcW w:w="1805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9А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97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22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643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58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88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3,78</w:t>
                  </w:r>
                </w:p>
              </w:tc>
              <w:tc>
                <w:tcPr>
                  <w:tcW w:w="850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62,06</w:t>
                  </w:r>
                </w:p>
              </w:tc>
            </w:tr>
            <w:tr w:rsidR="0094283A" w:rsidRPr="0094283A" w:rsidTr="0094283A">
              <w:trPr>
                <w:trHeight w:val="207"/>
              </w:trPr>
              <w:tc>
                <w:tcPr>
                  <w:tcW w:w="1805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3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Параллель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3,78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62,06</w:t>
                  </w: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4,07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10,92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45,38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39,64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3,62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11,44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56,97</w:t>
                  </w:r>
                </w:p>
              </w:tc>
            </w:tr>
            <w:tr w:rsidR="0094283A" w:rsidRPr="0094283A" w:rsidTr="0094283A">
              <w:trPr>
                <w:trHeight w:val="450"/>
              </w:trPr>
              <w:tc>
                <w:tcPr>
                  <w:tcW w:w="1805" w:type="dxa"/>
                  <w:shd w:val="clear" w:color="000000" w:fill="FFFFFF"/>
                  <w:noWrap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Школа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3,49</w:t>
                  </w:r>
                </w:p>
              </w:tc>
              <w:tc>
                <w:tcPr>
                  <w:tcW w:w="697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63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19,93</w:t>
                  </w:r>
                </w:p>
              </w:tc>
              <w:tc>
                <w:tcPr>
                  <w:tcW w:w="522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643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50,32</w:t>
                  </w:r>
                </w:p>
              </w:tc>
              <w:tc>
                <w:tcPr>
                  <w:tcW w:w="58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888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25,99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3,84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18,44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94283A" w:rsidRPr="0094283A" w:rsidRDefault="0094283A" w:rsidP="0094283A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428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63,06</w:t>
                  </w:r>
                </w:p>
              </w:tc>
            </w:tr>
          </w:tbl>
          <w:p w:rsidR="0094283A" w:rsidRDefault="0094283A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F26D3" w:rsidRDefault="00EF26D3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93499" w:rsidRPr="00EE446E" w:rsidRDefault="0094283A" w:rsidP="00EE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Следует отметить, что 70</w:t>
            </w:r>
            <w:r w:rsidR="00CE2CE7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% обучающихся, оставших</w:t>
            </w:r>
            <w:r w:rsidR="00C84162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ся на повторный курс обучения, </w:t>
            </w:r>
            <w:r w:rsidR="00CE2CE7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обучающиеся, прибывшие из других ОУ города в течение текущ</w:t>
            </w:r>
            <w:r w:rsidR="00C84162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его и предыдущего учебных годов.</w:t>
            </w:r>
            <w:r w:rsidR="00CE2CE7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93499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</w:p>
          <w:p w:rsidR="00193499" w:rsidRPr="00EE446E" w:rsidRDefault="00193499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В школе ведется систематическая работа по выявлению детей с проблемами в развитии и здоровье, не осваивающих образовательные программы, осуществляется диагностика обучающихся и консультирование родителей, систематически проводится заседание психолого-медик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педагогического консилиума, осуществляется подготовка документов для направления детей на ЦПМПК с целью опред</w:t>
            </w:r>
            <w:r w:rsidR="000351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еления образовательного маршрута.</w:t>
            </w:r>
          </w:p>
          <w:p w:rsidR="00193499" w:rsidRPr="00EE446E" w:rsidRDefault="00193499" w:rsidP="00193499">
            <w:pPr>
              <w:tabs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</w:p>
          <w:p w:rsidR="00035105" w:rsidRPr="006B77C8" w:rsidRDefault="00035105" w:rsidP="00035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9-м классе</w:t>
            </w:r>
          </w:p>
          <w:p w:rsidR="00035105" w:rsidRPr="006B77C8" w:rsidRDefault="00035105" w:rsidP="00035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2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211"/>
              <w:gridCol w:w="1064"/>
              <w:gridCol w:w="1421"/>
              <w:gridCol w:w="1592"/>
              <w:gridCol w:w="1449"/>
              <w:gridCol w:w="1701"/>
            </w:tblGrid>
            <w:tr w:rsidR="00035105" w:rsidRPr="006B77C8" w:rsidTr="00800C6B">
              <w:trPr>
                <w:trHeight w:val="1113"/>
                <w:tblCellSpacing w:w="0" w:type="dxa"/>
              </w:trPr>
              <w:tc>
                <w:tcPr>
                  <w:tcW w:w="749" w:type="pct"/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классов</w:t>
                  </w:r>
                </w:p>
              </w:tc>
              <w:tc>
                <w:tcPr>
                  <w:tcW w:w="610" w:type="pct"/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</w:t>
                  </w:r>
                </w:p>
              </w:tc>
              <w:tc>
                <w:tcPr>
                  <w:tcW w:w="536" w:type="pct"/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уч-ся, получивших аттестат с отличием</w:t>
                  </w:r>
                </w:p>
              </w:tc>
              <w:tc>
                <w:tcPr>
                  <w:tcW w:w="716" w:type="pct"/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 окончивших на «4 и 5»</w:t>
                  </w:r>
                </w:p>
              </w:tc>
              <w:tc>
                <w:tcPr>
                  <w:tcW w:w="802" w:type="pct"/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учащихся, не допущенных к итоговой аттестации</w:t>
                  </w:r>
                </w:p>
              </w:tc>
              <w:tc>
                <w:tcPr>
                  <w:tcW w:w="730" w:type="pct"/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 оставленных на повторный курс обучения</w:t>
                  </w:r>
                </w:p>
              </w:tc>
              <w:tc>
                <w:tcPr>
                  <w:tcW w:w="858" w:type="pct"/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учащихся, получивших аттестат</w:t>
                  </w:r>
                </w:p>
              </w:tc>
            </w:tr>
            <w:tr w:rsidR="00035105" w:rsidRPr="006B77C8" w:rsidTr="00800C6B">
              <w:trPr>
                <w:trHeight w:val="687"/>
                <w:tblCellSpacing w:w="0" w:type="dxa"/>
              </w:trPr>
              <w:tc>
                <w:tcPr>
                  <w:tcW w:w="749" w:type="pct"/>
                  <w:shd w:val="clear" w:color="auto" w:fill="FFFFFF"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0" w:type="pct"/>
                  <w:shd w:val="clear" w:color="auto" w:fill="FFFFFF"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36" w:type="pct"/>
                  <w:shd w:val="clear" w:color="auto" w:fill="FFFFFF"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shd w:val="clear" w:color="auto" w:fill="FFFFFF"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2" w:type="pct"/>
                  <w:shd w:val="clear" w:color="auto" w:fill="FFFFFF"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0" w:type="pct"/>
                  <w:shd w:val="clear" w:color="auto" w:fill="FFFFFF"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8" w:type="pct"/>
                  <w:shd w:val="clear" w:color="auto" w:fill="FFFFFF"/>
                </w:tcPr>
                <w:p w:rsidR="00035105" w:rsidRPr="006B77C8" w:rsidRDefault="00035105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</w:tbl>
          <w:p w:rsidR="00035105" w:rsidRDefault="00035105" w:rsidP="00035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105" w:rsidRDefault="00035105" w:rsidP="00035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 обучающийся был не допущен к итоговой аттестации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неосвоением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в виду непосещения занятий в течение учебного года (состоит на учете в КДН).</w:t>
            </w:r>
          </w:p>
          <w:p w:rsidR="00035105" w:rsidRPr="006B77C8" w:rsidRDefault="00035105" w:rsidP="00035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105" w:rsidRPr="006B77C8" w:rsidRDefault="00035105" w:rsidP="00035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аттестация в 9-м классе</w:t>
            </w:r>
            <w:r w:rsidRPr="006B7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форме ОГЭ</w:t>
            </w:r>
          </w:p>
          <w:p w:rsidR="00035105" w:rsidRPr="006B77C8" w:rsidRDefault="00035105" w:rsidP="00035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5259" w:type="pct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3354"/>
              <w:gridCol w:w="1758"/>
              <w:gridCol w:w="2237"/>
              <w:gridCol w:w="2539"/>
            </w:tblGrid>
            <w:tr w:rsidR="00035105" w:rsidRPr="006B77C8" w:rsidTr="00800C6B">
              <w:trPr>
                <w:trHeight w:val="646"/>
              </w:trPr>
              <w:tc>
                <w:tcPr>
                  <w:tcW w:w="51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2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79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учащихся</w:t>
                  </w:r>
                </w:p>
              </w:tc>
              <w:tc>
                <w:tcPr>
                  <w:tcW w:w="216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 сдачи экзаменов в форме ОГЭ</w:t>
                  </w:r>
                </w:p>
              </w:tc>
            </w:tr>
            <w:tr w:rsidR="00035105" w:rsidRPr="006B77C8" w:rsidTr="00800C6B">
              <w:trPr>
                <w:trHeight w:val="147"/>
              </w:trPr>
              <w:tc>
                <w:tcPr>
                  <w:tcW w:w="513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5105" w:rsidRPr="006B77C8" w:rsidRDefault="00035105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5105" w:rsidRPr="006B77C8" w:rsidRDefault="00035105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5105" w:rsidRPr="006B77C8" w:rsidRDefault="00035105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1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</w:p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успеваемости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(кол-во</w:t>
                  </w:r>
                  <w:proofErr w:type="gramStart"/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,%)</w:t>
                  </w:r>
                  <w:proofErr w:type="gramEnd"/>
                </w:p>
              </w:tc>
            </w:tr>
            <w:tr w:rsidR="00035105" w:rsidRPr="006B77C8" w:rsidTr="00800C6B">
              <w:trPr>
                <w:trHeight w:val="337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57%</w:t>
                  </w:r>
                </w:p>
              </w:tc>
            </w:tr>
            <w:tr w:rsidR="00035105" w:rsidRPr="006B77C8" w:rsidTr="00800C6B">
              <w:trPr>
                <w:trHeight w:val="323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</w:tr>
            <w:tr w:rsidR="00035105" w:rsidRPr="006B77C8" w:rsidTr="00800C6B">
              <w:trPr>
                <w:trHeight w:val="309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538E1" w:rsidRDefault="00035105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035105" w:rsidRPr="006B77C8" w:rsidTr="00800C6B">
              <w:trPr>
                <w:trHeight w:val="345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538E1" w:rsidRDefault="00035105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035105" w:rsidRPr="006B77C8" w:rsidTr="00800C6B">
              <w:trPr>
                <w:trHeight w:val="292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538E1" w:rsidRDefault="00035105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538E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</w:tr>
            <w:tr w:rsidR="00035105" w:rsidRPr="006B77C8" w:rsidTr="00800C6B">
              <w:trPr>
                <w:trHeight w:val="300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538E1" w:rsidRDefault="00035105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538E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56%</w:t>
                  </w:r>
                </w:p>
              </w:tc>
            </w:tr>
            <w:tr w:rsidR="00035105" w:rsidRPr="006B77C8" w:rsidTr="00800C6B">
              <w:trPr>
                <w:trHeight w:val="336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538E1" w:rsidRDefault="00035105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538E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035105" w:rsidRPr="006B77C8" w:rsidTr="00800C6B">
              <w:trPr>
                <w:trHeight w:val="372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538E1" w:rsidRDefault="00035105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538E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67%</w:t>
                  </w:r>
                </w:p>
              </w:tc>
            </w:tr>
            <w:tr w:rsidR="00035105" w:rsidRPr="006B77C8" w:rsidTr="00800C6B">
              <w:trPr>
                <w:trHeight w:val="265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538E1" w:rsidRDefault="00035105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538E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</w:tr>
            <w:tr w:rsidR="00035105" w:rsidRPr="006B77C8" w:rsidTr="00800C6B">
              <w:trPr>
                <w:trHeight w:val="265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538E1" w:rsidRDefault="00035105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035105" w:rsidRDefault="00035105" w:rsidP="000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5105" w:rsidRDefault="00035105" w:rsidP="000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Итоговая аттестация в 9-м классе</w:t>
            </w:r>
            <w:r w:rsidRPr="006B7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форме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ГВЭ</w:t>
            </w:r>
          </w:p>
          <w:p w:rsidR="00035105" w:rsidRDefault="00035105" w:rsidP="000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591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3674"/>
              <w:gridCol w:w="1758"/>
              <w:gridCol w:w="2237"/>
              <w:gridCol w:w="2112"/>
            </w:tblGrid>
            <w:tr w:rsidR="00035105" w:rsidRPr="006B77C8" w:rsidTr="00035105">
              <w:trPr>
                <w:trHeight w:val="646"/>
              </w:trPr>
              <w:tc>
                <w:tcPr>
                  <w:tcW w:w="3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3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83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учащихся</w:t>
                  </w:r>
                </w:p>
              </w:tc>
              <w:tc>
                <w:tcPr>
                  <w:tcW w:w="20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Результаты сдачи экзаменов в форме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ГВЭ</w:t>
                  </w:r>
                </w:p>
              </w:tc>
            </w:tr>
            <w:tr w:rsidR="00035105" w:rsidRPr="006B77C8" w:rsidTr="00035105">
              <w:trPr>
                <w:trHeight w:val="612"/>
              </w:trPr>
              <w:tc>
                <w:tcPr>
                  <w:tcW w:w="38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5105" w:rsidRPr="006B77C8" w:rsidRDefault="00035105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4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5105" w:rsidRPr="006B77C8" w:rsidRDefault="00035105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0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5105" w:rsidRPr="006B77C8" w:rsidRDefault="00035105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51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</w:p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успеваемости</w:t>
                  </w:r>
                </w:p>
              </w:tc>
              <w:tc>
                <w:tcPr>
                  <w:tcW w:w="9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  <w:p w:rsidR="00035105" w:rsidRPr="006B77C8" w:rsidRDefault="00035105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(кол-во</w:t>
                  </w:r>
                  <w:proofErr w:type="gramStart"/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,%)</w:t>
                  </w:r>
                  <w:proofErr w:type="gramEnd"/>
                </w:p>
              </w:tc>
            </w:tr>
            <w:tr w:rsidR="00035105" w:rsidRPr="006B77C8" w:rsidTr="00035105">
              <w:trPr>
                <w:trHeight w:val="337"/>
              </w:trPr>
              <w:tc>
                <w:tcPr>
                  <w:tcW w:w="3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67%</w:t>
                  </w:r>
                </w:p>
              </w:tc>
              <w:tc>
                <w:tcPr>
                  <w:tcW w:w="9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</w:tr>
            <w:tr w:rsidR="00035105" w:rsidRPr="006B77C8" w:rsidTr="00035105">
              <w:trPr>
                <w:trHeight w:val="337"/>
              </w:trPr>
              <w:tc>
                <w:tcPr>
                  <w:tcW w:w="3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Pr="006B77C8" w:rsidRDefault="00035105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67%</w:t>
                  </w:r>
                </w:p>
              </w:tc>
              <w:tc>
                <w:tcPr>
                  <w:tcW w:w="9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5105" w:rsidRDefault="00035105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</w:tr>
          </w:tbl>
          <w:p w:rsidR="00035105" w:rsidRDefault="00035105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5105" w:rsidRDefault="00035105" w:rsidP="000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ОГЭ и ГВЭ  </w:t>
            </w:r>
          </w:p>
          <w:p w:rsidR="00035105" w:rsidRPr="00A27439" w:rsidRDefault="00035105" w:rsidP="000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математике в 2019 году</w:t>
            </w:r>
          </w:p>
          <w:p w:rsidR="00035105" w:rsidRPr="008D39D8" w:rsidRDefault="00035105" w:rsidP="00035105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положением об итоговой аттестации и расписания выпускных экзаменов в 9А классе 6 июня 2019 года состоялся экзамен по математике. Допущено было 20 человек в форме ОГЭ и 3 в форме ГВЭ.</w:t>
            </w:r>
          </w:p>
          <w:p w:rsidR="00035105" w:rsidRDefault="00035105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5105" w:rsidRPr="008D39D8" w:rsidRDefault="00035105" w:rsidP="0003510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9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ОГЭ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809"/>
              <w:gridCol w:w="824"/>
              <w:gridCol w:w="766"/>
              <w:gridCol w:w="827"/>
              <w:gridCol w:w="1484"/>
              <w:gridCol w:w="1432"/>
              <w:gridCol w:w="1360"/>
            </w:tblGrid>
            <w:tr w:rsidR="00035105" w:rsidRPr="008D39D8" w:rsidTr="00800C6B">
              <w:trPr>
                <w:trHeight w:val="308"/>
              </w:trPr>
              <w:tc>
                <w:tcPr>
                  <w:tcW w:w="2422" w:type="dxa"/>
                  <w:vMerge w:val="restart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226" w:type="dxa"/>
                  <w:gridSpan w:val="4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432" w:type="dxa"/>
                  <w:vMerge w:val="restart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035105" w:rsidRPr="008D39D8" w:rsidTr="00800C6B">
              <w:trPr>
                <w:trHeight w:val="164"/>
              </w:trPr>
              <w:tc>
                <w:tcPr>
                  <w:tcW w:w="2422" w:type="dxa"/>
                  <w:vMerge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84" w:type="dxa"/>
                  <w:vMerge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2" w:type="dxa"/>
                  <w:vMerge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0" w:type="dxa"/>
                  <w:vMerge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35105" w:rsidRPr="008D39D8" w:rsidTr="00800C6B">
              <w:trPr>
                <w:trHeight w:val="308"/>
              </w:trPr>
              <w:tc>
                <w:tcPr>
                  <w:tcW w:w="2422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12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35%</w:t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95%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3,3</w:t>
                  </w:r>
                </w:p>
              </w:tc>
            </w:tr>
          </w:tbl>
          <w:p w:rsidR="00035105" w:rsidRDefault="00035105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5105" w:rsidRPr="008D39D8" w:rsidRDefault="00035105" w:rsidP="0003510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9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ГВЭ</w:t>
            </w:r>
          </w:p>
          <w:p w:rsidR="00035105" w:rsidRPr="008D39D8" w:rsidRDefault="00035105" w:rsidP="0003510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809"/>
              <w:gridCol w:w="824"/>
              <w:gridCol w:w="766"/>
              <w:gridCol w:w="827"/>
              <w:gridCol w:w="1484"/>
              <w:gridCol w:w="1432"/>
              <w:gridCol w:w="1360"/>
            </w:tblGrid>
            <w:tr w:rsidR="00035105" w:rsidRPr="008D39D8" w:rsidTr="00800C6B">
              <w:trPr>
                <w:trHeight w:val="284"/>
              </w:trPr>
              <w:tc>
                <w:tcPr>
                  <w:tcW w:w="2422" w:type="dxa"/>
                  <w:vMerge w:val="restart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226" w:type="dxa"/>
                  <w:gridSpan w:val="4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432" w:type="dxa"/>
                  <w:vMerge w:val="restart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035105" w:rsidRPr="008D39D8" w:rsidTr="00800C6B">
              <w:trPr>
                <w:trHeight w:val="151"/>
              </w:trPr>
              <w:tc>
                <w:tcPr>
                  <w:tcW w:w="2422" w:type="dxa"/>
                  <w:vMerge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84" w:type="dxa"/>
                  <w:vMerge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2" w:type="dxa"/>
                  <w:vMerge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0" w:type="dxa"/>
                  <w:vMerge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35105" w:rsidRPr="008D39D8" w:rsidTr="00800C6B">
              <w:trPr>
                <w:trHeight w:val="284"/>
              </w:trPr>
              <w:tc>
                <w:tcPr>
                  <w:tcW w:w="2422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33%</w:t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67%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035105" w:rsidRPr="008D39D8" w:rsidRDefault="0003510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035105" w:rsidRDefault="00035105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7E5" w:rsidRDefault="007A07E5" w:rsidP="007A07E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сдали экзамен по математике в основной период, они пересдавали </w:t>
            </w:r>
          </w:p>
          <w:p w:rsidR="007A07E5" w:rsidRPr="00A27439" w:rsidRDefault="007A07E5" w:rsidP="007A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в сентябре месяце 2019 года.</w:t>
            </w:r>
          </w:p>
          <w:p w:rsidR="007A07E5" w:rsidRDefault="007A07E5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7E5" w:rsidRDefault="007A07E5" w:rsidP="007A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ГВЭ</w:t>
            </w:r>
          </w:p>
          <w:p w:rsidR="007A07E5" w:rsidRPr="00A27439" w:rsidRDefault="007A07E5" w:rsidP="007A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русскому языку в 2019 году</w:t>
            </w:r>
          </w:p>
          <w:p w:rsidR="007A07E5" w:rsidRPr="00A27439" w:rsidRDefault="007A07E5" w:rsidP="007A07E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7E5" w:rsidRPr="00A27439" w:rsidRDefault="007A07E5" w:rsidP="007A07E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расписания выпускных экзаменов в 9А классе   28 мая   2019 года состоялся экзамен по русскому языку. </w:t>
            </w:r>
          </w:p>
          <w:p w:rsidR="007A07E5" w:rsidRPr="00A27439" w:rsidRDefault="007A07E5" w:rsidP="007A07E5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Русский язык в форме ОГЭ </w:t>
            </w:r>
          </w:p>
          <w:p w:rsidR="007A07E5" w:rsidRPr="006B77C8" w:rsidRDefault="007A07E5" w:rsidP="007A07E5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809"/>
              <w:gridCol w:w="824"/>
              <w:gridCol w:w="766"/>
              <w:gridCol w:w="827"/>
              <w:gridCol w:w="1484"/>
              <w:gridCol w:w="1432"/>
              <w:gridCol w:w="1360"/>
            </w:tblGrid>
            <w:tr w:rsidR="007A07E5" w:rsidRPr="008E10A5" w:rsidTr="00800C6B">
              <w:trPr>
                <w:trHeight w:val="284"/>
              </w:trPr>
              <w:tc>
                <w:tcPr>
                  <w:tcW w:w="2422" w:type="dxa"/>
                  <w:vMerge w:val="restart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226" w:type="dxa"/>
                  <w:gridSpan w:val="4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432" w:type="dxa"/>
                  <w:vMerge w:val="restart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7A07E5" w:rsidRPr="008E10A5" w:rsidTr="00800C6B">
              <w:trPr>
                <w:trHeight w:val="151"/>
              </w:trPr>
              <w:tc>
                <w:tcPr>
                  <w:tcW w:w="2422" w:type="dxa"/>
                  <w:vMerge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84" w:type="dxa"/>
                  <w:vMerge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2" w:type="dxa"/>
                  <w:vMerge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0" w:type="dxa"/>
                  <w:vMerge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A07E5" w:rsidRPr="008E10A5" w:rsidTr="00800C6B">
              <w:trPr>
                <w:trHeight w:val="284"/>
              </w:trPr>
              <w:tc>
                <w:tcPr>
                  <w:tcW w:w="2422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60%</w:t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3,8</w:t>
                  </w:r>
                </w:p>
              </w:tc>
            </w:tr>
          </w:tbl>
          <w:p w:rsidR="007A07E5" w:rsidRDefault="007A07E5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7E5" w:rsidRPr="00A27439" w:rsidRDefault="007A07E5" w:rsidP="007A07E5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Русский язык в форме ГВЭ </w:t>
            </w:r>
          </w:p>
          <w:p w:rsidR="007A07E5" w:rsidRPr="006B77C8" w:rsidRDefault="007A07E5" w:rsidP="007A07E5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809"/>
              <w:gridCol w:w="824"/>
              <w:gridCol w:w="766"/>
              <w:gridCol w:w="827"/>
              <w:gridCol w:w="1484"/>
              <w:gridCol w:w="1432"/>
              <w:gridCol w:w="1360"/>
            </w:tblGrid>
            <w:tr w:rsidR="007A07E5" w:rsidRPr="008E10A5" w:rsidTr="00800C6B">
              <w:trPr>
                <w:trHeight w:val="284"/>
              </w:trPr>
              <w:tc>
                <w:tcPr>
                  <w:tcW w:w="2422" w:type="dxa"/>
                  <w:vMerge w:val="restart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226" w:type="dxa"/>
                  <w:gridSpan w:val="4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432" w:type="dxa"/>
                  <w:vMerge w:val="restart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7A07E5" w:rsidRPr="008E10A5" w:rsidTr="00800C6B">
              <w:trPr>
                <w:trHeight w:val="151"/>
              </w:trPr>
              <w:tc>
                <w:tcPr>
                  <w:tcW w:w="2422" w:type="dxa"/>
                  <w:vMerge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84" w:type="dxa"/>
                  <w:vMerge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2" w:type="dxa"/>
                  <w:vMerge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0" w:type="dxa"/>
                  <w:vMerge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A07E5" w:rsidRPr="008E10A5" w:rsidTr="00800C6B">
              <w:trPr>
                <w:trHeight w:val="284"/>
              </w:trPr>
              <w:tc>
                <w:tcPr>
                  <w:tcW w:w="2422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60%</w:t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67</w:t>
                  </w: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7A07E5" w:rsidRPr="008E10A5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3,8</w:t>
                  </w:r>
                </w:p>
              </w:tc>
            </w:tr>
          </w:tbl>
          <w:p w:rsidR="007A07E5" w:rsidRDefault="007A07E5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7E5" w:rsidRDefault="007A07E5" w:rsidP="007A07E5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обучающийся пересдавал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русский язык в дополнительный период (сентябрь 2019).</w:t>
            </w:r>
          </w:p>
          <w:p w:rsidR="007A07E5" w:rsidRDefault="007A07E5" w:rsidP="007A07E5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7E5" w:rsidRDefault="007A07E5" w:rsidP="007A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</w:p>
          <w:p w:rsidR="007A07E5" w:rsidRPr="00A27439" w:rsidRDefault="007A07E5" w:rsidP="007A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биологии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2019 году</w:t>
            </w:r>
          </w:p>
          <w:p w:rsidR="007A07E5" w:rsidRPr="00A27439" w:rsidRDefault="007A07E5" w:rsidP="007A07E5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расписанием выпускных экзаменов в 9а классе   11 июня  и 26 июня в резервный день 2019 года  состоялись экзамены по биологии.  Принимало участие в экзамене  6  </w:t>
            </w:r>
            <w:proofErr w:type="gramStart"/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которые сдали экзамен в основной период.</w:t>
            </w:r>
          </w:p>
          <w:p w:rsidR="007A07E5" w:rsidRPr="00A27439" w:rsidRDefault="007A07E5" w:rsidP="007A07E5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92"/>
              <w:gridCol w:w="992"/>
              <w:gridCol w:w="891"/>
              <w:gridCol w:w="806"/>
              <w:gridCol w:w="1449"/>
              <w:gridCol w:w="1399"/>
              <w:gridCol w:w="1551"/>
            </w:tblGrid>
            <w:tr w:rsidR="007A07E5" w:rsidRPr="00A27439" w:rsidTr="00800C6B">
              <w:trPr>
                <w:trHeight w:val="303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681" w:type="dxa"/>
                  <w:gridSpan w:val="4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49" w:type="dxa"/>
                  <w:vMerge w:val="restart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551" w:type="dxa"/>
                  <w:vMerge w:val="restart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7A07E5" w:rsidRPr="00A27439" w:rsidTr="00800C6B">
              <w:trPr>
                <w:trHeight w:val="153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49" w:type="dxa"/>
                  <w:vMerge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A07E5" w:rsidRPr="00A27439" w:rsidTr="00800C6B">
              <w:trPr>
                <w:trHeight w:val="303"/>
              </w:trPr>
              <w:tc>
                <w:tcPr>
                  <w:tcW w:w="1844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33,3%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3,3</w:t>
                  </w:r>
                </w:p>
              </w:tc>
            </w:tr>
          </w:tbl>
          <w:p w:rsidR="007A07E5" w:rsidRDefault="007A07E5" w:rsidP="007A07E5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7E5" w:rsidRDefault="007A07E5" w:rsidP="007A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</w:p>
          <w:p w:rsidR="007A07E5" w:rsidRPr="00A27439" w:rsidRDefault="007A07E5" w:rsidP="007A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химии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2019 году</w:t>
            </w:r>
          </w:p>
          <w:p w:rsidR="007A07E5" w:rsidRDefault="007A07E5" w:rsidP="007A07E5">
            <w:pPr>
              <w:suppressAutoHyphens/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A07E5" w:rsidRPr="00A27439" w:rsidRDefault="007A07E5" w:rsidP="007A07E5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июня 2019 года состоялся экзамен по химии, в котором приняли участие 3 человека.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92"/>
              <w:gridCol w:w="992"/>
              <w:gridCol w:w="891"/>
              <w:gridCol w:w="806"/>
              <w:gridCol w:w="1449"/>
              <w:gridCol w:w="1399"/>
              <w:gridCol w:w="1551"/>
            </w:tblGrid>
            <w:tr w:rsidR="007A07E5" w:rsidRPr="00A27439" w:rsidTr="00800C6B">
              <w:trPr>
                <w:trHeight w:val="303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681" w:type="dxa"/>
                  <w:gridSpan w:val="4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49" w:type="dxa"/>
                  <w:vMerge w:val="restart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551" w:type="dxa"/>
                  <w:vMerge w:val="restart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7A07E5" w:rsidRPr="00A27439" w:rsidTr="00800C6B">
              <w:trPr>
                <w:trHeight w:val="153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49" w:type="dxa"/>
                  <w:vMerge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A07E5" w:rsidRPr="00A27439" w:rsidTr="00800C6B">
              <w:trPr>
                <w:trHeight w:val="303"/>
              </w:trPr>
              <w:tc>
                <w:tcPr>
                  <w:tcW w:w="1844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9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67%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7A07E5" w:rsidRPr="00A27439" w:rsidRDefault="007A07E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3,7</w:t>
                  </w:r>
                </w:p>
              </w:tc>
            </w:tr>
          </w:tbl>
          <w:p w:rsidR="007A07E5" w:rsidRDefault="007A07E5" w:rsidP="007A07E5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7D8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</w:p>
          <w:p w:rsidR="000A37D8" w:rsidRPr="00A27439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географии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</w:t>
            </w:r>
          </w:p>
          <w:p w:rsidR="000A37D8" w:rsidRPr="00A27439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расписанием выпускных экзаменов в 9а классе  4 июня  2019 года состоялся экзамен по географии.  Принимало участие в экзамене  9  </w:t>
            </w:r>
            <w:proofErr w:type="gramStart"/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которые сдали экзамен в основной период.</w:t>
            </w:r>
          </w:p>
          <w:p w:rsidR="000A37D8" w:rsidRPr="00A27439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92"/>
              <w:gridCol w:w="992"/>
              <w:gridCol w:w="891"/>
              <w:gridCol w:w="806"/>
              <w:gridCol w:w="1449"/>
              <w:gridCol w:w="1399"/>
              <w:gridCol w:w="1551"/>
            </w:tblGrid>
            <w:tr w:rsidR="000A37D8" w:rsidRPr="00A27439" w:rsidTr="00800C6B">
              <w:trPr>
                <w:trHeight w:val="303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681" w:type="dxa"/>
                  <w:gridSpan w:val="4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49" w:type="dxa"/>
                  <w:vMerge w:val="restart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551" w:type="dxa"/>
                  <w:vMerge w:val="restart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0A37D8" w:rsidRPr="00A27439" w:rsidTr="00800C6B">
              <w:trPr>
                <w:trHeight w:val="153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49" w:type="dxa"/>
                  <w:vMerge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A37D8" w:rsidRPr="00A27439" w:rsidTr="00800C6B">
              <w:trPr>
                <w:trHeight w:val="303"/>
              </w:trPr>
              <w:tc>
                <w:tcPr>
                  <w:tcW w:w="1844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56%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4,1</w:t>
                  </w:r>
                </w:p>
              </w:tc>
            </w:tr>
          </w:tbl>
          <w:p w:rsidR="000A37D8" w:rsidRDefault="000A37D8" w:rsidP="007A07E5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7D8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</w:p>
          <w:p w:rsidR="000A37D8" w:rsidRPr="00A27439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обществознанию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</w:t>
            </w:r>
          </w:p>
          <w:p w:rsidR="000A37D8" w:rsidRPr="00A27439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расписанием выпускных экзаменов в 9а классе 30 мая 2019 года состоялся экзамен по обществознанию.  </w:t>
            </w:r>
          </w:p>
          <w:p w:rsidR="000A37D8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экзамене по обществознанию 30.05.18г.  участвовало  16 </w:t>
            </w:r>
            <w:proofErr w:type="gramStart"/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37D8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92"/>
              <w:gridCol w:w="992"/>
              <w:gridCol w:w="891"/>
              <w:gridCol w:w="806"/>
              <w:gridCol w:w="1449"/>
              <w:gridCol w:w="1399"/>
              <w:gridCol w:w="1551"/>
            </w:tblGrid>
            <w:tr w:rsidR="000A37D8" w:rsidRPr="00A27439" w:rsidTr="00800C6B">
              <w:trPr>
                <w:trHeight w:val="303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участников</w:t>
                  </w:r>
                </w:p>
              </w:tc>
              <w:tc>
                <w:tcPr>
                  <w:tcW w:w="3681" w:type="dxa"/>
                  <w:gridSpan w:val="4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49" w:type="dxa"/>
                  <w:vMerge w:val="restart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551" w:type="dxa"/>
                  <w:vMerge w:val="restart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0A37D8" w:rsidRPr="00A27439" w:rsidTr="00800C6B">
              <w:trPr>
                <w:trHeight w:val="153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49" w:type="dxa"/>
                  <w:vMerge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A37D8" w:rsidRPr="00A27439" w:rsidTr="00800C6B">
              <w:trPr>
                <w:trHeight w:val="303"/>
              </w:trPr>
              <w:tc>
                <w:tcPr>
                  <w:tcW w:w="1844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12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9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25%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0A37D8" w:rsidRPr="00A27439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3,3</w:t>
                  </w:r>
                </w:p>
              </w:tc>
            </w:tr>
          </w:tbl>
          <w:p w:rsidR="000A37D8" w:rsidRDefault="000A37D8" w:rsidP="007A07E5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7D8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</w:p>
          <w:p w:rsidR="000A37D8" w:rsidRPr="00A27439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литературе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</w:t>
            </w:r>
          </w:p>
          <w:p w:rsidR="000A37D8" w:rsidRPr="00A27439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расписанием выпускных экзаменов в 9а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июня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года состоялся экзамен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литературе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  <w:p w:rsidR="000A37D8" w:rsidRPr="000515C1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экзамене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литературе 11.06.19г.  участвовал 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</w:t>
            </w:r>
            <w:proofErr w:type="gramEnd"/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37D8" w:rsidRPr="00425692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1338"/>
              <w:gridCol w:w="1076"/>
              <w:gridCol w:w="966"/>
              <w:gridCol w:w="874"/>
              <w:gridCol w:w="1416"/>
              <w:gridCol w:w="1701"/>
              <w:gridCol w:w="851"/>
            </w:tblGrid>
            <w:tr w:rsidR="000A37D8" w:rsidRPr="00425692" w:rsidTr="00800C6B">
              <w:trPr>
                <w:trHeight w:val="295"/>
              </w:trPr>
              <w:tc>
                <w:tcPr>
                  <w:tcW w:w="1702" w:type="dxa"/>
                  <w:vMerge w:val="restart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Кол-во </w:t>
                  </w:r>
                </w:p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участников</w:t>
                  </w:r>
                </w:p>
              </w:tc>
              <w:tc>
                <w:tcPr>
                  <w:tcW w:w="4254" w:type="dxa"/>
                  <w:gridSpan w:val="4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16" w:type="dxa"/>
                  <w:vMerge w:val="restart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0A37D8" w:rsidRPr="00425692" w:rsidTr="00800C6B">
              <w:trPr>
                <w:trHeight w:val="149"/>
              </w:trPr>
              <w:tc>
                <w:tcPr>
                  <w:tcW w:w="1702" w:type="dxa"/>
                  <w:vMerge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16" w:type="dxa"/>
                  <w:vMerge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A37D8" w:rsidRPr="00425692" w:rsidTr="00800C6B">
              <w:trPr>
                <w:trHeight w:val="295"/>
              </w:trPr>
              <w:tc>
                <w:tcPr>
                  <w:tcW w:w="1702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A37D8" w:rsidRPr="00425692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425692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0A37D8" w:rsidRDefault="000A37D8" w:rsidP="007A07E5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7D8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</w:p>
          <w:p w:rsidR="000A37D8" w:rsidRPr="00A27439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физике 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</w:t>
            </w:r>
          </w:p>
          <w:p w:rsidR="000A37D8" w:rsidRDefault="000A37D8" w:rsidP="000A37D8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A37D8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расписанием выпускных экзаменов в 9а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июня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года состоялся экзамен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физике.  </w:t>
            </w:r>
          </w:p>
          <w:p w:rsidR="000A37D8" w:rsidRPr="001C77D0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11.06.2019г. в экзамене по физике принимало участие 2 </w:t>
            </w:r>
            <w:proofErr w:type="gramStart"/>
            <w:r w:rsidRPr="001C7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1C7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9-го класса.</w:t>
            </w:r>
          </w:p>
          <w:p w:rsidR="000A37D8" w:rsidRDefault="000A37D8" w:rsidP="007A07E5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92"/>
              <w:gridCol w:w="992"/>
              <w:gridCol w:w="891"/>
              <w:gridCol w:w="806"/>
              <w:gridCol w:w="1449"/>
              <w:gridCol w:w="1532"/>
              <w:gridCol w:w="1418"/>
            </w:tblGrid>
            <w:tr w:rsidR="000A37D8" w:rsidRPr="001C77D0" w:rsidTr="00800C6B">
              <w:trPr>
                <w:trHeight w:val="303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681" w:type="dxa"/>
                  <w:gridSpan w:val="4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49" w:type="dxa"/>
                  <w:vMerge w:val="restart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532" w:type="dxa"/>
                  <w:vMerge w:val="restart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0A37D8" w:rsidRPr="001C77D0" w:rsidTr="00800C6B">
              <w:trPr>
                <w:trHeight w:val="580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49" w:type="dxa"/>
                  <w:vMerge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32" w:type="dxa"/>
                  <w:vMerge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A37D8" w:rsidRPr="001C77D0" w:rsidTr="00800C6B">
              <w:trPr>
                <w:trHeight w:val="303"/>
              </w:trPr>
              <w:tc>
                <w:tcPr>
                  <w:tcW w:w="1844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A37D8" w:rsidRPr="001C77D0" w:rsidRDefault="000A37D8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0A37D8" w:rsidRPr="001C77D0" w:rsidRDefault="000A37D8" w:rsidP="000A37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A37D8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</w:p>
          <w:p w:rsidR="000A37D8" w:rsidRPr="00A27439" w:rsidRDefault="000A37D8" w:rsidP="000A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информатике 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</w:t>
            </w:r>
          </w:p>
          <w:p w:rsidR="000A37D8" w:rsidRDefault="000A37D8" w:rsidP="000A37D8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A37D8" w:rsidRDefault="000A37D8" w:rsidP="000A37D8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расписанием выпускных экзаменов в 9а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июня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года состоялся экзамен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физике, в нём принял участие один обучающийся. 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92"/>
              <w:gridCol w:w="992"/>
              <w:gridCol w:w="891"/>
              <w:gridCol w:w="806"/>
              <w:gridCol w:w="1449"/>
              <w:gridCol w:w="1532"/>
              <w:gridCol w:w="1418"/>
            </w:tblGrid>
            <w:tr w:rsidR="00EB14ED" w:rsidRPr="001C77D0" w:rsidTr="00800C6B">
              <w:trPr>
                <w:trHeight w:val="303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681" w:type="dxa"/>
                  <w:gridSpan w:val="4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49" w:type="dxa"/>
                  <w:vMerge w:val="restart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532" w:type="dxa"/>
                  <w:vMerge w:val="restart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EB14ED" w:rsidRPr="001C77D0" w:rsidTr="00800C6B">
              <w:trPr>
                <w:trHeight w:val="153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49" w:type="dxa"/>
                  <w:vMerge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32" w:type="dxa"/>
                  <w:vMerge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B14ED" w:rsidRPr="001C77D0" w:rsidTr="00800C6B">
              <w:trPr>
                <w:trHeight w:val="303"/>
              </w:trPr>
              <w:tc>
                <w:tcPr>
                  <w:tcW w:w="1844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B14ED" w:rsidRPr="001C77D0" w:rsidRDefault="00EB14ED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1C77D0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EB14ED" w:rsidRPr="001C77D0" w:rsidRDefault="00EB14ED" w:rsidP="00EB14E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14ED" w:rsidRDefault="00EB14ED" w:rsidP="00EB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</w:p>
          <w:p w:rsidR="00EB14ED" w:rsidRPr="00A27439" w:rsidRDefault="00EB14ED" w:rsidP="00EB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иностранному языку 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</w:t>
            </w:r>
          </w:p>
          <w:p w:rsidR="00EB14ED" w:rsidRDefault="00EB14ED" w:rsidP="00EB14ED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расписанием выпускных экзаменов в 9а классе  24 мая  2019 года состоялся экзамен по иностранному языку.  Принимали участие </w:t>
            </w:r>
            <w:r w:rsidR="00172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экзамене  двое  </w:t>
            </w:r>
            <w:proofErr w:type="gramStart"/>
            <w:r w:rsidR="00172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172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92"/>
              <w:gridCol w:w="992"/>
              <w:gridCol w:w="851"/>
              <w:gridCol w:w="850"/>
              <w:gridCol w:w="1560"/>
              <w:gridCol w:w="1701"/>
              <w:gridCol w:w="1134"/>
            </w:tblGrid>
            <w:tr w:rsidR="001729A5" w:rsidRPr="00D800CA" w:rsidTr="00800C6B">
              <w:trPr>
                <w:trHeight w:val="343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685" w:type="dxa"/>
                  <w:gridSpan w:val="4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729A5" w:rsidRPr="00D800CA" w:rsidTr="00800C6B">
              <w:trPr>
                <w:trHeight w:val="173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729A5" w:rsidRPr="00D800CA" w:rsidTr="00800C6B">
              <w:trPr>
                <w:trHeight w:val="343"/>
              </w:trPr>
              <w:tc>
                <w:tcPr>
                  <w:tcW w:w="1844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50%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729A5" w:rsidRPr="00D800CA" w:rsidRDefault="001729A5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800CA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</w:tbl>
          <w:p w:rsidR="001729A5" w:rsidRDefault="001729A5" w:rsidP="001729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729A5" w:rsidRPr="00D800CA" w:rsidRDefault="001729A5" w:rsidP="001729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обучающийся набрал</w:t>
            </w:r>
            <w:r w:rsidRPr="00D80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68 баллов из 70 возможных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казал очень высокий результат.</w:t>
            </w:r>
          </w:p>
          <w:p w:rsidR="001729A5" w:rsidRPr="00D800CA" w:rsidRDefault="001729A5" w:rsidP="00EB14ED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7D8" w:rsidRDefault="000A37D8" w:rsidP="007A07E5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E7A" w:rsidRPr="003F6E7A" w:rsidRDefault="003F6E7A" w:rsidP="003F6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F6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Итоговая аттестация в дополнительный период в 9-м классе</w:t>
            </w:r>
          </w:p>
          <w:p w:rsidR="003F6E7A" w:rsidRPr="006B77C8" w:rsidRDefault="003F6E7A" w:rsidP="003F6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78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1219"/>
              <w:gridCol w:w="1630"/>
              <w:gridCol w:w="1825"/>
              <w:gridCol w:w="1663"/>
              <w:gridCol w:w="1951"/>
            </w:tblGrid>
            <w:tr w:rsidR="003F6E7A" w:rsidRPr="006B77C8" w:rsidTr="003F6E7A">
              <w:trPr>
                <w:trHeight w:val="1122"/>
                <w:tblCellSpacing w:w="0" w:type="dxa"/>
              </w:trPr>
              <w:tc>
                <w:tcPr>
                  <w:tcW w:w="718" w:type="pct"/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</w:t>
                  </w:r>
                </w:p>
              </w:tc>
              <w:tc>
                <w:tcPr>
                  <w:tcW w:w="630" w:type="pct"/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уч-ся, получивших аттестат с отличием</w:t>
                  </w:r>
                </w:p>
              </w:tc>
              <w:tc>
                <w:tcPr>
                  <w:tcW w:w="842" w:type="pct"/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Кол-во учащихся окончивших </w:t>
                  </w:r>
                  <w:proofErr w:type="gramStart"/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«4 и 5»</w:t>
                  </w:r>
                </w:p>
              </w:tc>
              <w:tc>
                <w:tcPr>
                  <w:tcW w:w="943" w:type="pct"/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учащихся, не допущенных к итоговой аттестации</w:t>
                  </w:r>
                </w:p>
              </w:tc>
              <w:tc>
                <w:tcPr>
                  <w:tcW w:w="859" w:type="pct"/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 оставленных на повторный курс обучения</w:t>
                  </w:r>
                </w:p>
              </w:tc>
              <w:tc>
                <w:tcPr>
                  <w:tcW w:w="1008" w:type="pct"/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учащихся, получивших аттестат</w:t>
                  </w:r>
                </w:p>
              </w:tc>
            </w:tr>
            <w:tr w:rsidR="003F6E7A" w:rsidRPr="006B77C8" w:rsidTr="003F6E7A">
              <w:trPr>
                <w:trHeight w:val="693"/>
                <w:tblCellSpacing w:w="0" w:type="dxa"/>
              </w:trPr>
              <w:tc>
                <w:tcPr>
                  <w:tcW w:w="718" w:type="pct"/>
                  <w:shd w:val="clear" w:color="auto" w:fill="FFFFFF"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0" w:type="pct"/>
                  <w:shd w:val="clear" w:color="auto" w:fill="FFFFFF"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42" w:type="pct"/>
                  <w:shd w:val="clear" w:color="auto" w:fill="FFFFFF"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3" w:type="pct"/>
                  <w:shd w:val="clear" w:color="auto" w:fill="FFFFFF"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9" w:type="pct"/>
                  <w:shd w:val="clear" w:color="auto" w:fill="FFFFFF"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08" w:type="pct"/>
                  <w:shd w:val="clear" w:color="auto" w:fill="FFFFFF"/>
                </w:tcPr>
                <w:p w:rsidR="003F6E7A" w:rsidRPr="006B77C8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F6E7A" w:rsidRDefault="003F6E7A" w:rsidP="003F6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E7A" w:rsidRPr="006B77C8" w:rsidRDefault="003F6E7A" w:rsidP="003F6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Итоговая аттестация в 9-м классе</w:t>
            </w:r>
            <w:r w:rsidRPr="006B7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форме ОГЭ</w:t>
            </w:r>
          </w:p>
          <w:p w:rsidR="003F6E7A" w:rsidRPr="006B77C8" w:rsidRDefault="003F6E7A" w:rsidP="003F6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449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3354"/>
              <w:gridCol w:w="1758"/>
              <w:gridCol w:w="2236"/>
              <w:gridCol w:w="1973"/>
            </w:tblGrid>
            <w:tr w:rsidR="003F6E7A" w:rsidRPr="006B77C8" w:rsidTr="003F6E7A">
              <w:trPr>
                <w:trHeight w:val="646"/>
              </w:trPr>
              <w:tc>
                <w:tcPr>
                  <w:tcW w:w="54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60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84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учащихся</w:t>
                  </w:r>
                </w:p>
              </w:tc>
              <w:tc>
                <w:tcPr>
                  <w:tcW w:w="201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 сдачи экзаменов в форме ОГЭ</w:t>
                  </w:r>
                </w:p>
              </w:tc>
            </w:tr>
            <w:tr w:rsidR="003F6E7A" w:rsidRPr="006B77C8" w:rsidTr="003F6E7A">
              <w:trPr>
                <w:trHeight w:val="147"/>
              </w:trPr>
              <w:tc>
                <w:tcPr>
                  <w:tcW w:w="540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E7A" w:rsidRPr="006B77C8" w:rsidRDefault="003F6E7A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E7A" w:rsidRPr="006B77C8" w:rsidRDefault="003F6E7A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1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E7A" w:rsidRPr="006B77C8" w:rsidRDefault="003F6E7A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1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</w:p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успеваемости</w:t>
                  </w:r>
                </w:p>
              </w:tc>
              <w:tc>
                <w:tcPr>
                  <w:tcW w:w="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(кол-во</w:t>
                  </w:r>
                  <w:proofErr w:type="gramStart"/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,%)</w:t>
                  </w:r>
                  <w:proofErr w:type="gramEnd"/>
                </w:p>
              </w:tc>
            </w:tr>
            <w:tr w:rsidR="003F6E7A" w:rsidRPr="006B77C8" w:rsidTr="003F6E7A">
              <w:trPr>
                <w:trHeight w:val="337"/>
              </w:trPr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3F6E7A" w:rsidRPr="006B77C8" w:rsidTr="003F6E7A">
              <w:trPr>
                <w:trHeight w:val="323"/>
              </w:trPr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F6E7A" w:rsidRPr="006B77C8" w:rsidTr="003F6E7A">
              <w:trPr>
                <w:trHeight w:val="292"/>
              </w:trPr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538E1" w:rsidRDefault="003F6E7A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538E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F6E7A" w:rsidRPr="006B77C8" w:rsidTr="003F6E7A">
              <w:trPr>
                <w:trHeight w:val="300"/>
              </w:trPr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538E1" w:rsidRDefault="003F6E7A" w:rsidP="00800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538E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8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3F6E7A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E7A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аттестация в 9-м классе</w:t>
            </w:r>
            <w:r w:rsidRPr="006B7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форме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ГВЭ</w:t>
            </w:r>
          </w:p>
          <w:p w:rsidR="003F6E7A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5259" w:type="pct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3354"/>
              <w:gridCol w:w="1758"/>
              <w:gridCol w:w="2237"/>
              <w:gridCol w:w="2539"/>
            </w:tblGrid>
            <w:tr w:rsidR="003F6E7A" w:rsidRPr="006B77C8" w:rsidTr="00800C6B">
              <w:trPr>
                <w:trHeight w:val="646"/>
              </w:trPr>
              <w:tc>
                <w:tcPr>
                  <w:tcW w:w="51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2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79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учащихся</w:t>
                  </w:r>
                </w:p>
              </w:tc>
              <w:tc>
                <w:tcPr>
                  <w:tcW w:w="216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Результаты сдачи экзаменов в форме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ГВЭ</w:t>
                  </w:r>
                </w:p>
              </w:tc>
            </w:tr>
            <w:tr w:rsidR="003F6E7A" w:rsidRPr="006B77C8" w:rsidTr="00800C6B">
              <w:trPr>
                <w:trHeight w:val="612"/>
              </w:trPr>
              <w:tc>
                <w:tcPr>
                  <w:tcW w:w="513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E7A" w:rsidRPr="006B77C8" w:rsidRDefault="003F6E7A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E7A" w:rsidRPr="006B77C8" w:rsidRDefault="003F6E7A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6E7A" w:rsidRPr="006B77C8" w:rsidRDefault="003F6E7A" w:rsidP="0080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6E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</w:p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успеваемости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  <w:p w:rsidR="003F6E7A" w:rsidRPr="006B77C8" w:rsidRDefault="003F6E7A" w:rsidP="00800C6B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(кол-во</w:t>
                  </w:r>
                  <w:proofErr w:type="gramStart"/>
                  <w:r w:rsidRPr="006B7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,%)</w:t>
                  </w:r>
                  <w:proofErr w:type="gramEnd"/>
                </w:p>
              </w:tc>
            </w:tr>
            <w:tr w:rsidR="003F6E7A" w:rsidRPr="006B77C8" w:rsidTr="00800C6B">
              <w:trPr>
                <w:trHeight w:val="337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7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F6E7A" w:rsidRPr="006B77C8" w:rsidTr="00800C6B">
              <w:trPr>
                <w:trHeight w:val="337"/>
              </w:trPr>
              <w:tc>
                <w:tcPr>
                  <w:tcW w:w="5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Pr="006B77C8" w:rsidRDefault="003F6E7A" w:rsidP="00800C6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6E7A" w:rsidRDefault="003F6E7A" w:rsidP="00800C6B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F6E7A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E7A" w:rsidRPr="006B77C8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E7A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ОГЭ и ГВЭ  </w:t>
            </w:r>
          </w:p>
          <w:p w:rsidR="003F6E7A" w:rsidRPr="00A27439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математике в 2019 году</w:t>
            </w:r>
          </w:p>
          <w:p w:rsidR="003F6E7A" w:rsidRPr="008D39D8" w:rsidRDefault="003F6E7A" w:rsidP="003F6E7A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положением об итоговой аттестации и расписания выпускных экзаменов в 9А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сентября </w:t>
            </w:r>
            <w:r w:rsidRPr="008D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года состоялся экзамен по математике. Допущено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было 2 человека в форме ОГЭ и 1</w:t>
            </w:r>
            <w:r w:rsidRPr="008D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форме ГВЭ.</w:t>
            </w:r>
          </w:p>
          <w:p w:rsidR="003F6E7A" w:rsidRDefault="003F6E7A" w:rsidP="003F6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6E7A" w:rsidRPr="00E14BB5" w:rsidRDefault="003F6E7A" w:rsidP="003F6E7A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ОГЭ (алгебра и геометрия)</w:t>
            </w:r>
          </w:p>
          <w:p w:rsidR="003F6E7A" w:rsidRPr="008D39D8" w:rsidRDefault="003F6E7A" w:rsidP="003F6E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E7A" w:rsidRPr="008D39D8" w:rsidRDefault="003F6E7A" w:rsidP="003F6E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9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ОГЭ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809"/>
              <w:gridCol w:w="824"/>
              <w:gridCol w:w="766"/>
              <w:gridCol w:w="827"/>
              <w:gridCol w:w="1484"/>
              <w:gridCol w:w="1432"/>
              <w:gridCol w:w="1360"/>
            </w:tblGrid>
            <w:tr w:rsidR="003F6E7A" w:rsidRPr="008D39D8" w:rsidTr="00800C6B">
              <w:trPr>
                <w:trHeight w:val="308"/>
              </w:trPr>
              <w:tc>
                <w:tcPr>
                  <w:tcW w:w="2422" w:type="dxa"/>
                  <w:vMerge w:val="restart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226" w:type="dxa"/>
                  <w:gridSpan w:val="4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432" w:type="dxa"/>
                  <w:vMerge w:val="restart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3F6E7A" w:rsidRPr="008D39D8" w:rsidTr="00800C6B">
              <w:trPr>
                <w:trHeight w:val="164"/>
              </w:trPr>
              <w:tc>
                <w:tcPr>
                  <w:tcW w:w="2422" w:type="dxa"/>
                  <w:vMerge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84" w:type="dxa"/>
                  <w:vMerge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2" w:type="dxa"/>
                  <w:vMerge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0" w:type="dxa"/>
                  <w:vMerge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F6E7A" w:rsidRPr="008D39D8" w:rsidTr="00800C6B">
              <w:trPr>
                <w:trHeight w:val="308"/>
              </w:trPr>
              <w:tc>
                <w:tcPr>
                  <w:tcW w:w="2422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</w:t>
                  </w: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3F6E7A" w:rsidRPr="008D39D8" w:rsidRDefault="003F6E7A" w:rsidP="003F6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E7A" w:rsidRPr="008D39D8" w:rsidRDefault="003F6E7A" w:rsidP="003F6E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9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ГВЭ</w:t>
            </w:r>
          </w:p>
          <w:p w:rsidR="003F6E7A" w:rsidRPr="008D39D8" w:rsidRDefault="003F6E7A" w:rsidP="003F6E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809"/>
              <w:gridCol w:w="824"/>
              <w:gridCol w:w="766"/>
              <w:gridCol w:w="827"/>
              <w:gridCol w:w="1484"/>
              <w:gridCol w:w="1432"/>
              <w:gridCol w:w="1360"/>
            </w:tblGrid>
            <w:tr w:rsidR="003F6E7A" w:rsidRPr="008D39D8" w:rsidTr="00800C6B">
              <w:trPr>
                <w:trHeight w:val="284"/>
              </w:trPr>
              <w:tc>
                <w:tcPr>
                  <w:tcW w:w="2422" w:type="dxa"/>
                  <w:vMerge w:val="restart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226" w:type="dxa"/>
                  <w:gridSpan w:val="4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432" w:type="dxa"/>
                  <w:vMerge w:val="restart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3F6E7A" w:rsidRPr="008D39D8" w:rsidTr="00800C6B">
              <w:trPr>
                <w:trHeight w:val="151"/>
              </w:trPr>
              <w:tc>
                <w:tcPr>
                  <w:tcW w:w="2422" w:type="dxa"/>
                  <w:vMerge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84" w:type="dxa"/>
                  <w:vMerge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2" w:type="dxa"/>
                  <w:vMerge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0" w:type="dxa"/>
                  <w:vMerge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F6E7A" w:rsidRPr="008D39D8" w:rsidTr="00800C6B">
              <w:trPr>
                <w:trHeight w:val="284"/>
              </w:trPr>
              <w:tc>
                <w:tcPr>
                  <w:tcW w:w="2422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</w:t>
                  </w: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3F6E7A" w:rsidRPr="008D39D8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D39D8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3F6E7A" w:rsidRPr="008D39D8" w:rsidRDefault="003F6E7A" w:rsidP="003F6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E7A" w:rsidRPr="00A27439" w:rsidRDefault="003F6E7A" w:rsidP="003F6E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E7A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ГВЭ</w:t>
            </w:r>
          </w:p>
          <w:p w:rsidR="003F6E7A" w:rsidRPr="00A27439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русскому языку в 2019 году</w:t>
            </w:r>
          </w:p>
          <w:p w:rsidR="003F6E7A" w:rsidRPr="00A27439" w:rsidRDefault="003F6E7A" w:rsidP="003F6E7A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F6E7A" w:rsidRPr="00A27439" w:rsidRDefault="003F6E7A" w:rsidP="003F6E7A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расписания выпускных экзаменов в 9А классе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сентября 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года состоялся экзамен по русскому языку. </w:t>
            </w:r>
          </w:p>
          <w:p w:rsidR="003F6E7A" w:rsidRDefault="003F6E7A" w:rsidP="003F6E7A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6E7A" w:rsidRPr="00A27439" w:rsidRDefault="003F6E7A" w:rsidP="003F6E7A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Русский язык в форме ОГЭ </w:t>
            </w:r>
          </w:p>
          <w:p w:rsidR="003F6E7A" w:rsidRPr="006B77C8" w:rsidRDefault="003F6E7A" w:rsidP="003F6E7A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809"/>
              <w:gridCol w:w="824"/>
              <w:gridCol w:w="766"/>
              <w:gridCol w:w="827"/>
              <w:gridCol w:w="1484"/>
              <w:gridCol w:w="1432"/>
              <w:gridCol w:w="1360"/>
            </w:tblGrid>
            <w:tr w:rsidR="003F6E7A" w:rsidRPr="008E10A5" w:rsidTr="00800C6B">
              <w:trPr>
                <w:trHeight w:val="284"/>
              </w:trPr>
              <w:tc>
                <w:tcPr>
                  <w:tcW w:w="2422" w:type="dxa"/>
                  <w:vMerge w:val="restart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226" w:type="dxa"/>
                  <w:gridSpan w:val="4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432" w:type="dxa"/>
                  <w:vMerge w:val="restart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3F6E7A" w:rsidRPr="008E10A5" w:rsidTr="00800C6B">
              <w:trPr>
                <w:trHeight w:val="151"/>
              </w:trPr>
              <w:tc>
                <w:tcPr>
                  <w:tcW w:w="2422" w:type="dxa"/>
                  <w:vMerge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84" w:type="dxa"/>
                  <w:vMerge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2" w:type="dxa"/>
                  <w:vMerge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0" w:type="dxa"/>
                  <w:vMerge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F6E7A" w:rsidRPr="008E10A5" w:rsidTr="00800C6B">
              <w:trPr>
                <w:trHeight w:val="284"/>
              </w:trPr>
              <w:tc>
                <w:tcPr>
                  <w:tcW w:w="2422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</w:tbl>
          <w:p w:rsidR="003F6E7A" w:rsidRPr="006B77C8" w:rsidRDefault="003F6E7A" w:rsidP="003F6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E7A" w:rsidRDefault="003F6E7A" w:rsidP="003F6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6E7A" w:rsidRPr="00A27439" w:rsidRDefault="003F6E7A" w:rsidP="003F6E7A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Русский язык в форме ГВЭ </w:t>
            </w:r>
          </w:p>
          <w:p w:rsidR="003F6E7A" w:rsidRPr="006B77C8" w:rsidRDefault="003F6E7A" w:rsidP="003F6E7A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809"/>
              <w:gridCol w:w="824"/>
              <w:gridCol w:w="766"/>
              <w:gridCol w:w="827"/>
              <w:gridCol w:w="1484"/>
              <w:gridCol w:w="1432"/>
              <w:gridCol w:w="1360"/>
            </w:tblGrid>
            <w:tr w:rsidR="003F6E7A" w:rsidRPr="008E10A5" w:rsidTr="00800C6B">
              <w:trPr>
                <w:trHeight w:val="284"/>
              </w:trPr>
              <w:tc>
                <w:tcPr>
                  <w:tcW w:w="2422" w:type="dxa"/>
                  <w:vMerge w:val="restart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226" w:type="dxa"/>
                  <w:gridSpan w:val="4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432" w:type="dxa"/>
                  <w:vMerge w:val="restart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360" w:type="dxa"/>
                  <w:vMerge w:val="restart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3F6E7A" w:rsidRPr="008E10A5" w:rsidTr="00800C6B">
              <w:trPr>
                <w:trHeight w:val="151"/>
              </w:trPr>
              <w:tc>
                <w:tcPr>
                  <w:tcW w:w="2422" w:type="dxa"/>
                  <w:vMerge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84" w:type="dxa"/>
                  <w:vMerge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2" w:type="dxa"/>
                  <w:vMerge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0" w:type="dxa"/>
                  <w:vMerge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F6E7A" w:rsidRPr="008E10A5" w:rsidTr="00800C6B">
              <w:trPr>
                <w:trHeight w:val="284"/>
              </w:trPr>
              <w:tc>
                <w:tcPr>
                  <w:tcW w:w="2422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60%</w:t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67</w:t>
                  </w:r>
                  <w:r w:rsidRPr="008E10A5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3F6E7A" w:rsidRPr="008E10A5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3,8</w:t>
                  </w:r>
                </w:p>
              </w:tc>
            </w:tr>
          </w:tbl>
          <w:p w:rsidR="003F6E7A" w:rsidRPr="006B77C8" w:rsidRDefault="003F6E7A" w:rsidP="003F6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E7A" w:rsidRDefault="003F6E7A" w:rsidP="003F6E7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6E7A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показатели статистики по итогам проведения ГИА в форме  ОГЭ </w:t>
            </w:r>
          </w:p>
          <w:p w:rsidR="003F6E7A" w:rsidRPr="00A27439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географии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дополнительный период в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году</w:t>
            </w:r>
          </w:p>
          <w:p w:rsidR="003F6E7A" w:rsidRPr="00A27439" w:rsidRDefault="003F6E7A" w:rsidP="003F6E7A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расписанием выпускных экзаменов в 9а классе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сентября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2019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состоялся экзамен по географии, где принимал  участие в экзамене  1  обучающийся.</w:t>
            </w:r>
          </w:p>
          <w:p w:rsidR="003F6E7A" w:rsidRPr="00A27439" w:rsidRDefault="003F6E7A" w:rsidP="003F6E7A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92"/>
              <w:gridCol w:w="992"/>
              <w:gridCol w:w="891"/>
              <w:gridCol w:w="806"/>
              <w:gridCol w:w="1449"/>
              <w:gridCol w:w="1399"/>
              <w:gridCol w:w="1551"/>
            </w:tblGrid>
            <w:tr w:rsidR="003F6E7A" w:rsidRPr="00A27439" w:rsidTr="00800C6B">
              <w:trPr>
                <w:trHeight w:val="303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681" w:type="dxa"/>
                  <w:gridSpan w:val="4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49" w:type="dxa"/>
                  <w:vMerge w:val="restart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551" w:type="dxa"/>
                  <w:vMerge w:val="restart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3F6E7A" w:rsidRPr="00A27439" w:rsidTr="00800C6B">
              <w:trPr>
                <w:trHeight w:val="153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49" w:type="dxa"/>
                  <w:vMerge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F6E7A" w:rsidRPr="00A27439" w:rsidTr="00800C6B">
              <w:trPr>
                <w:trHeight w:val="303"/>
              </w:trPr>
              <w:tc>
                <w:tcPr>
                  <w:tcW w:w="1844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3F6E7A" w:rsidRPr="00A27439" w:rsidRDefault="003F6E7A" w:rsidP="003F6E7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6E7A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показатели статистики по итогам проведения ГИА в форме  ОГЭ</w:t>
            </w:r>
          </w:p>
          <w:p w:rsidR="003F6E7A" w:rsidRPr="00A27439" w:rsidRDefault="003F6E7A" w:rsidP="003F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обществознанию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дополнительный период в </w:t>
            </w:r>
            <w:r w:rsidRPr="00A2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году</w:t>
            </w:r>
          </w:p>
          <w:p w:rsidR="003F6E7A" w:rsidRDefault="003F6E7A" w:rsidP="003F6E7A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Положением об итоговой аттестации и расписанием выпускных экзаменов в 9а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сентября</w:t>
            </w:r>
            <w:r w:rsidRPr="00A27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года состоял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 экзамен по обществознанию, принимал участие 1 обучающийся.</w:t>
            </w:r>
          </w:p>
          <w:p w:rsidR="003F6E7A" w:rsidRDefault="003F6E7A" w:rsidP="003F6E7A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92"/>
              <w:gridCol w:w="992"/>
              <w:gridCol w:w="891"/>
              <w:gridCol w:w="806"/>
              <w:gridCol w:w="1449"/>
              <w:gridCol w:w="1399"/>
              <w:gridCol w:w="1551"/>
            </w:tblGrid>
            <w:tr w:rsidR="003F6E7A" w:rsidRPr="00A27439" w:rsidTr="00800C6B">
              <w:trPr>
                <w:trHeight w:val="303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участников</w:t>
                  </w:r>
                </w:p>
              </w:tc>
              <w:tc>
                <w:tcPr>
                  <w:tcW w:w="3681" w:type="dxa"/>
                  <w:gridSpan w:val="4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49" w:type="dxa"/>
                  <w:vMerge w:val="restart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551" w:type="dxa"/>
                  <w:vMerge w:val="restart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3F6E7A" w:rsidRPr="00A27439" w:rsidTr="00800C6B">
              <w:trPr>
                <w:trHeight w:val="153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49" w:type="dxa"/>
                  <w:vMerge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1" w:type="dxa"/>
                  <w:vMerge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F6E7A" w:rsidRPr="00A27439" w:rsidTr="00800C6B">
              <w:trPr>
                <w:trHeight w:val="303"/>
              </w:trPr>
              <w:tc>
                <w:tcPr>
                  <w:tcW w:w="1844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A27439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3F6E7A" w:rsidRPr="00A27439" w:rsidRDefault="003F6E7A" w:rsidP="00800C6B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3F6E7A" w:rsidRPr="00A27439" w:rsidRDefault="003F6E7A" w:rsidP="003F6E7A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E7A" w:rsidRDefault="003F6E7A" w:rsidP="003F6E7A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6E7A" w:rsidRPr="00D50597" w:rsidRDefault="003F6E7A" w:rsidP="003F6E7A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результатах государственной итоговой аттестации выпускников  XI  класса в форме ЕГЭ в 2018 году (экстернат).</w:t>
            </w:r>
          </w:p>
          <w:p w:rsidR="007A07E5" w:rsidRDefault="007A07E5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6E7A" w:rsidRPr="000A0C85" w:rsidRDefault="003F6E7A" w:rsidP="003F6E7A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7</w:t>
            </w: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итог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овой аттестации  были допущены 7</w:t>
            </w: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итогам года выпускники показали достаточный уровень освоения  программного материала  по всем предметам.</w:t>
            </w:r>
          </w:p>
          <w:p w:rsidR="003F6E7A" w:rsidRPr="000A0C85" w:rsidRDefault="003F6E7A" w:rsidP="003F6E7A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аттестация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11-го  класса в 2018-2019</w:t>
            </w: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 проходила в форме ЕГЭ.</w:t>
            </w:r>
          </w:p>
          <w:p w:rsidR="003F6E7A" w:rsidRPr="000A0C85" w:rsidRDefault="003F6E7A" w:rsidP="003F6E7A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 прошли аттестацию и получили аттестат о среднем общем образовании</w:t>
            </w:r>
            <w:r w:rsidRPr="000A0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учащийся не участвовал в сдаче экзаменов по состоянию здоровья).</w:t>
            </w:r>
          </w:p>
          <w:p w:rsidR="00035105" w:rsidRDefault="00035105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6E7A" w:rsidRPr="005E3436" w:rsidRDefault="003F6E7A" w:rsidP="003F6E7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Итоговая аттестация в 11-м классе</w:t>
            </w:r>
          </w:p>
          <w:p w:rsidR="003F6E7A" w:rsidRDefault="003F6E7A" w:rsidP="003F6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49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1087"/>
              <w:gridCol w:w="1396"/>
              <w:gridCol w:w="1548"/>
              <w:gridCol w:w="1396"/>
              <w:gridCol w:w="1411"/>
              <w:gridCol w:w="1271"/>
            </w:tblGrid>
            <w:tr w:rsidR="003F6E7A" w:rsidTr="00800C6B">
              <w:trPr>
                <w:trHeight w:val="1326"/>
                <w:tblCellSpacing w:w="0" w:type="dxa"/>
              </w:trPr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Кол-во учащихся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Кол-во </w:t>
                  </w:r>
                </w:p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медалей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Кол-во учащихся окончивших на «4 и 5»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Кол-во учащихся, не допущенных к итоговой аттестации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Кол-во учащихся сдававших в щадящем режиме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Кол-во учащихся, получивших аттестат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Кол-во учащихся, окончивших среднюю школу со справкой</w:t>
                  </w:r>
                </w:p>
              </w:tc>
            </w:tr>
            <w:tr w:rsidR="003F6E7A" w:rsidTr="00800C6B">
              <w:trPr>
                <w:trHeight w:val="686"/>
                <w:tblCellSpacing w:w="0" w:type="dxa"/>
              </w:trPr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6E7A" w:rsidRDefault="003F6E7A" w:rsidP="00800C6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F6E7A" w:rsidRDefault="003F6E7A" w:rsidP="003F6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F6E7A" w:rsidRPr="000A0C85" w:rsidRDefault="003F6E7A" w:rsidP="003F6E7A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итоговой аттестации выпускников школы свидетельствуют о том, что:</w:t>
            </w:r>
          </w:p>
          <w:p w:rsidR="003F6E7A" w:rsidRPr="000A0C85" w:rsidRDefault="003F6E7A" w:rsidP="003F6E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- знания выпускников соответствуют требованиям базового уровня образовательного стандарта;</w:t>
            </w:r>
          </w:p>
          <w:p w:rsidR="003F6E7A" w:rsidRPr="000A0C85" w:rsidRDefault="003F6E7A" w:rsidP="003F6E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- уровень </w:t>
            </w:r>
            <w:proofErr w:type="spellStart"/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позволяет выпускникам продолжить образовательный маршрут.           </w:t>
            </w:r>
          </w:p>
          <w:p w:rsidR="003F6E7A" w:rsidRPr="000A0C85" w:rsidRDefault="003F6E7A" w:rsidP="003F6E7A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повышения  качества образовательных услуг в ОУ ведется планомерная работа по осуществлению </w:t>
            </w:r>
            <w:proofErr w:type="gramStart"/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0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образовательного процесса с целью обеспечения оптимальных условий по развитию личности и достижениям социальной компетентности. Качество результата образования подтверждается и результатами ЕГЭ.</w:t>
            </w:r>
          </w:p>
          <w:p w:rsidR="003F6E7A" w:rsidRDefault="003F6E7A" w:rsidP="003F6E7A">
            <w:pPr>
              <w:tabs>
                <w:tab w:val="left" w:pos="7598"/>
              </w:tabs>
              <w:spacing w:after="0"/>
              <w:jc w:val="center"/>
              <w:rPr>
                <w:rFonts w:ascii="Times NR Cyr MT" w:eastAsia="Times New Roman" w:hAnsi="Times NR Cyr MT"/>
                <w:b/>
                <w:spacing w:val="-4"/>
                <w:sz w:val="24"/>
                <w:szCs w:val="24"/>
                <w:lang w:eastAsia="ru-RU"/>
              </w:rPr>
            </w:pPr>
          </w:p>
          <w:p w:rsidR="003F6E7A" w:rsidRDefault="003F6E7A" w:rsidP="003F6E7A">
            <w:pPr>
              <w:tabs>
                <w:tab w:val="left" w:pos="7598"/>
              </w:tabs>
              <w:spacing w:after="0" w:line="240" w:lineRule="auto"/>
              <w:jc w:val="center"/>
              <w:rPr>
                <w:rFonts w:ascii="Times NR Cyr MT" w:eastAsia="Times New Roman" w:hAnsi="Times NR Cyr MT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R Cyr MT" w:eastAsia="Times New Roman" w:hAnsi="Times NR Cyr MT"/>
                <w:b/>
                <w:spacing w:val="-4"/>
                <w:sz w:val="24"/>
                <w:szCs w:val="24"/>
                <w:lang w:eastAsia="ru-RU"/>
              </w:rPr>
              <w:t xml:space="preserve">Информация о результатах государственной итоговой аттестации выпускников  </w:t>
            </w:r>
            <w:r>
              <w:rPr>
                <w:rFonts w:ascii="Times NR Cyr MT" w:eastAsia="Times New Roman" w:hAnsi="Times NR Cyr MT"/>
                <w:b/>
                <w:spacing w:val="-4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R Cyr MT" w:eastAsia="Times New Roman" w:hAnsi="Times NR Cyr MT"/>
                <w:b/>
                <w:spacing w:val="-4"/>
                <w:sz w:val="24"/>
                <w:szCs w:val="24"/>
                <w:lang w:eastAsia="ru-RU"/>
              </w:rPr>
              <w:t xml:space="preserve">  класса в форме ЕГЭ в 2017 году  </w:t>
            </w:r>
          </w:p>
          <w:p w:rsidR="003F6E7A" w:rsidRDefault="003F6E7A" w:rsidP="003F6E7A">
            <w:pPr>
              <w:tabs>
                <w:tab w:val="left" w:pos="7598"/>
              </w:tabs>
              <w:spacing w:after="0" w:line="240" w:lineRule="auto"/>
              <w:jc w:val="center"/>
              <w:rPr>
                <w:rFonts w:ascii="Times NR Cyr MT" w:eastAsia="Times New Roman" w:hAnsi="Times NR Cyr MT"/>
                <w:b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803"/>
              <w:gridCol w:w="1881"/>
              <w:gridCol w:w="1881"/>
              <w:gridCol w:w="1904"/>
            </w:tblGrid>
            <w:tr w:rsidR="003F6E7A" w:rsidTr="00800C6B">
              <w:trPr>
                <w:trHeight w:val="1351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  <w:t>Кол-во учащихся, сдававших ЕГЭ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  <w:t>Кол-во учащихся, преодолевших минимальный порог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  <w:t>Кол-во учащихся, не преодолевших минимальный порог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b/>
                      <w:spacing w:val="-4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3F6E7A" w:rsidTr="00800C6B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39</w:t>
                  </w:r>
                </w:p>
              </w:tc>
            </w:tr>
            <w:tr w:rsidR="003F6E7A" w:rsidTr="00800C6B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60</w:t>
                  </w:r>
                </w:p>
              </w:tc>
            </w:tr>
            <w:tr w:rsidR="003F6E7A" w:rsidTr="00800C6B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41</w:t>
                  </w:r>
                </w:p>
              </w:tc>
            </w:tr>
            <w:tr w:rsidR="003F6E7A" w:rsidTr="00800C6B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54</w:t>
                  </w:r>
                </w:p>
              </w:tc>
            </w:tr>
            <w:tr w:rsidR="003F6E7A" w:rsidTr="00800C6B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40</w:t>
                  </w:r>
                </w:p>
              </w:tc>
            </w:tr>
            <w:tr w:rsidR="003F6E7A" w:rsidTr="00800C6B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40</w:t>
                  </w:r>
                </w:p>
              </w:tc>
            </w:tr>
            <w:tr w:rsidR="003F6E7A" w:rsidTr="00800C6B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E7A" w:rsidRDefault="003F6E7A" w:rsidP="00800C6B">
                  <w:pPr>
                    <w:tabs>
                      <w:tab w:val="left" w:pos="7598"/>
                    </w:tabs>
                    <w:spacing w:after="0"/>
                    <w:jc w:val="center"/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R Cyr MT" w:eastAsia="Times New Roman" w:hAnsi="Times NR Cyr MT"/>
                      <w:spacing w:val="-4"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193499" w:rsidRPr="00D47A57" w:rsidRDefault="00193499" w:rsidP="00D47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499" w:rsidRPr="00D50597" w:rsidRDefault="00193499" w:rsidP="0019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обеспечила выполнение «Закона об образовании в Российской Федерации» от 29 декабря 2012 года № 273-ФЗ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</w:t>
            </w:r>
          </w:p>
          <w:p w:rsidR="00193499" w:rsidRPr="00D50597" w:rsidRDefault="00193499" w:rsidP="0019349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Учебный год завершился организованно, подведены итоги освоения образовательных программ, проведения практических работ в соответствии с учебным планом. Теоретическая и практическая части образовательных программ освоены. </w:t>
            </w:r>
          </w:p>
          <w:p w:rsidR="00193499" w:rsidRPr="00D50597" w:rsidRDefault="00193499" w:rsidP="0019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Проведен промежуточный и итоговый контроль в выпускных классах, в том числе в формате ОГЭ и ЕГЭ. </w:t>
            </w:r>
          </w:p>
          <w:p w:rsidR="00193499" w:rsidRPr="00D50597" w:rsidRDefault="00193499" w:rsidP="0019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Школа провела планомерную работу по подготовке и проведению государственной итоговой аттестации выпускников и обеспечила организованное проведение государственной итоговой аттестации. </w:t>
            </w:r>
          </w:p>
          <w:p w:rsidR="00193499" w:rsidRPr="00D50597" w:rsidRDefault="00193499" w:rsidP="00193499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Информированность всех участников образовательного процесса с нормативно – распорядительными документами проходила своевременно через совещания и собрания различного уровня. </w:t>
            </w:r>
          </w:p>
          <w:p w:rsidR="00193499" w:rsidRPr="00D50597" w:rsidRDefault="00193499" w:rsidP="0019349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Обращение родителей (законных представителей) по вопросам нарушений в подготовке и проведении государственной итоговой аттестации выпускников в школу не поступали. </w:t>
            </w:r>
          </w:p>
          <w:p w:rsidR="00E97076" w:rsidRPr="004F44E9" w:rsidRDefault="00193499" w:rsidP="004F44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</w:t>
            </w:r>
          </w:p>
          <w:p w:rsidR="003625A9" w:rsidRDefault="003625A9" w:rsidP="002C6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  <w:p w:rsidR="002C6FEC" w:rsidRPr="002C6FEC" w:rsidRDefault="002C6FEC" w:rsidP="002C6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6FA2" w:rsidRPr="00646FA2" w:rsidRDefault="00646FA2" w:rsidP="00646FA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велась работа по подготовке и проведению государственной итоговой аттестации выпускников в форме  ЕГЭ;</w:t>
            </w:r>
          </w:p>
          <w:p w:rsidR="00646FA2" w:rsidRPr="00646FA2" w:rsidRDefault="00646FA2" w:rsidP="00646FA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проведение итоговой аттестации;</w:t>
            </w:r>
          </w:p>
          <w:p w:rsidR="00646FA2" w:rsidRPr="00646FA2" w:rsidRDefault="00646FA2" w:rsidP="00646FA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своевременное проведение информирования всех участников образовательного процесса с нормативно - распорядительными документами;</w:t>
            </w:r>
          </w:p>
          <w:p w:rsidR="00646FA2" w:rsidRPr="00646FA2" w:rsidRDefault="00646FA2" w:rsidP="00646FA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аттестат о среднем общем образовании  </w:t>
            </w:r>
            <w:r w:rsidR="001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646FA2" w:rsidRPr="00F53439" w:rsidRDefault="00646FA2" w:rsidP="00D65F8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Востребованность выпускников</w:t>
            </w:r>
          </w:p>
          <w:p w:rsidR="00AA62A7" w:rsidRPr="00EC336F" w:rsidRDefault="00AA62A7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10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673"/>
              <w:gridCol w:w="963"/>
              <w:gridCol w:w="963"/>
              <w:gridCol w:w="1857"/>
              <w:gridCol w:w="673"/>
              <w:gridCol w:w="1172"/>
              <w:gridCol w:w="1122"/>
              <w:gridCol w:w="1004"/>
              <w:gridCol w:w="992"/>
            </w:tblGrid>
            <w:tr w:rsidR="006B6FB5" w:rsidRPr="00EC336F" w:rsidTr="006B6FB5">
              <w:tc>
                <w:tcPr>
                  <w:tcW w:w="8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FF" w:themeFill="background1"/>
                      <w:lang w:eastAsia="ru-RU"/>
                    </w:rPr>
                    <w:t>Год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FF" w:themeFill="background1"/>
                      <w:lang w:eastAsia="ru-RU"/>
                    </w:rPr>
                    <w:br/>
                    <w:t>выпуска</w:t>
                  </w:r>
                </w:p>
              </w:tc>
              <w:tc>
                <w:tcPr>
                  <w:tcW w:w="44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496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Средняя школа</w:t>
                  </w:r>
                </w:p>
              </w:tc>
            </w:tr>
            <w:tr w:rsidR="006B6FB5" w:rsidRPr="00EC336F" w:rsidTr="006B6FB5">
              <w:tc>
                <w:tcPr>
                  <w:tcW w:w="89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Перешли в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10-й класс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Школы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Перешли в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10-й класс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другой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ОО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034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Поступили в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профессиональные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Поступили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 ВУЗ</w:t>
                  </w:r>
                </w:p>
              </w:tc>
              <w:tc>
                <w:tcPr>
                  <w:tcW w:w="1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BC3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Поступили в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Устро-ились</w:t>
                  </w:r>
                  <w:proofErr w:type="spellEnd"/>
                  <w:proofErr w:type="gramEnd"/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 работу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Пошли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срочную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службу по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призыву</w:t>
                  </w:r>
                </w:p>
              </w:tc>
            </w:tr>
            <w:tr w:rsidR="006B6FB5" w:rsidRPr="00EC336F" w:rsidTr="006B6FB5">
              <w:tc>
                <w:tcPr>
                  <w:tcW w:w="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9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6FB5" w:rsidRPr="00EC336F" w:rsidTr="006B6FB5">
              <w:tc>
                <w:tcPr>
                  <w:tcW w:w="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9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B6FB5" w:rsidRPr="00EC336F" w:rsidTr="006B6FB5">
              <w:tc>
                <w:tcPr>
                  <w:tcW w:w="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BC3B9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C2465" w:rsidRPr="00EC336F" w:rsidTr="006B6FB5">
              <w:tc>
                <w:tcPr>
                  <w:tcW w:w="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2465" w:rsidRDefault="002C246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B6FB5" w:rsidRPr="00EC336F" w:rsidTr="006B6FB5">
              <w:trPr>
                <w:gridAfter w:val="1"/>
                <w:wAfter w:w="992" w:type="dxa"/>
              </w:trPr>
              <w:tc>
                <w:tcPr>
                  <w:tcW w:w="89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4FE6" w:rsidRDefault="00FE6BC6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="002C246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2019</w:t>
            </w:r>
            <w:r w:rsidR="00BC4A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году половина выпускников предпочла поступать</w:t>
            </w:r>
            <w:r w:rsidR="00684FE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7C18B6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средние 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профессиональные </w:t>
            </w:r>
            <w:r w:rsidR="007C18B6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учебные заведения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, в результате чего те обучающиеся 9 класса, которые решили продолжить обучение в 10 классе,</w:t>
            </w:r>
            <w:r w:rsidR="001D3FA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вынуждены были перейти в другие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1D3FA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образовательные учреждения города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так как </w:t>
            </w:r>
            <w:r w:rsidR="00684FE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количество желающих учащихся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684FE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не позволило открыть 10 класс. </w:t>
            </w:r>
            <w:r w:rsidR="007C18B6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</w:p>
          <w:p w:rsidR="00EC336F" w:rsidRDefault="001D3FAA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Удельный </w:t>
            </w: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вес</w:t>
            </w:r>
            <w:r w:rsidR="00FE6BC6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выпускников 11 </w:t>
            </w:r>
            <w:proofErr w:type="gramStart"/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классов, поступивших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ВУЗ</w:t>
            </w: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="00BC4A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остался</w:t>
            </w:r>
            <w:proofErr w:type="gramEnd"/>
            <w:r w:rsidR="00BC4A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прежнем уровне.</w:t>
            </w:r>
          </w:p>
          <w:p w:rsidR="00FE6BC6" w:rsidRPr="00FE6BC6" w:rsidRDefault="00FE6BC6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EC336F" w:rsidRDefault="00EC336F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</w:t>
            </w:r>
            <w:r w:rsidR="0072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система</w:t>
            </w: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оценки качества образования</w:t>
            </w:r>
          </w:p>
          <w:p w:rsidR="00E25C24" w:rsidRPr="00EC336F" w:rsidRDefault="00E25C24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CF" w:rsidRDefault="00CB28CF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Школе </w:t>
            </w:r>
            <w:r w:rsidR="001D3FAA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принято на педагогическом совете и 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утверждено</w:t>
            </w:r>
            <w:r w:rsidR="00EC336F" w:rsidRPr="00CB28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hyperlink r:id="rId26" w:anchor="/document/118/30289/" w:history="1">
              <w:r w:rsidR="001D3FAA" w:rsidRPr="00CB28C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положение о мониторинге </w:t>
              </w:r>
              <w:r w:rsidR="00EC336F" w:rsidRPr="00CB28C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 качества образования</w:t>
              </w:r>
            </w:hyperlink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E97076" w:rsidRPr="00E97076" w:rsidRDefault="00E97076" w:rsidP="00E9707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45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2018-2019</w:t>
            </w: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администрация школы совместно с руководителями школьных методических объединений проводила внутренний контроль оценки качества образования </w:t>
            </w:r>
            <w:proofErr w:type="gramStart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97076" w:rsidRPr="00E97076" w:rsidRDefault="00E97076" w:rsidP="00E9707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предметов Федерального компонента (контрольные работы по тексту администрации 3 раза в год);</w:t>
            </w:r>
          </w:p>
          <w:p w:rsidR="00E97076" w:rsidRPr="00E97076" w:rsidRDefault="00E97076" w:rsidP="00E9707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ВШК состояния преподавания учебных предметов, выполнение государственных образовательных стандартов, анализ результатов промежуточной и государственной итоговой аттестации;</w:t>
            </w:r>
          </w:p>
          <w:p w:rsidR="00E97076" w:rsidRPr="00E97076" w:rsidRDefault="00E97076" w:rsidP="00E9707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ВШК состоя</w:t>
            </w:r>
            <w:r w:rsidR="00C318F5">
              <w:rPr>
                <w:rFonts w:ascii="Times New Roman" w:eastAsia="Calibri" w:hAnsi="Times New Roman" w:cs="Times New Roman"/>
                <w:sz w:val="24"/>
                <w:szCs w:val="24"/>
              </w:rPr>
              <w:t>ния преподавания предметов во 2-8  классах</w:t>
            </w: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организации деятельности и промежуточного контроля </w:t>
            </w:r>
            <w:proofErr w:type="gramStart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proofErr w:type="gramEnd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на уроках;</w:t>
            </w:r>
          </w:p>
          <w:p w:rsidR="00E97076" w:rsidRPr="00E97076" w:rsidRDefault="00E97076" w:rsidP="00E9707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участия обучающихся в интеллектуальных (олимпиады, конкурсы, конференции) и творческих конкурсах.</w:t>
            </w:r>
            <w:proofErr w:type="gramEnd"/>
          </w:p>
          <w:p w:rsidR="00E97076" w:rsidRPr="00E97076" w:rsidRDefault="00E97076" w:rsidP="00E9707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внутреннего контроля  обсуждались на совещаниях при директоре, педагогических советах школы, заседаниях школьных методических объединений, общешкольных родительских </w:t>
            </w: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собраниях.</w:t>
            </w:r>
          </w:p>
          <w:p w:rsidR="00CB28CF" w:rsidRDefault="00CB28CF" w:rsidP="00E97076">
            <w:pPr>
              <w:shd w:val="clear" w:color="auto" w:fill="FFFFFF" w:themeFill="background1"/>
              <w:tabs>
                <w:tab w:val="left" w:pos="360"/>
                <w:tab w:val="left" w:pos="5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</w:t>
            </w:r>
            <w:r w:rsidR="00E62CC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 результатам анкетирования 201</w:t>
            </w:r>
            <w:r w:rsidR="003845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года выявлено, что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доля родителей обучающихся на уровне начального общего образования – </w:t>
            </w:r>
            <w:r w:rsidR="00E62CC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%, на уровне основного общего образования – </w:t>
            </w:r>
            <w:r w:rsidR="00E62CC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%, на уровне среднего общего образования – </w:t>
            </w:r>
            <w:r w:rsidR="00E62CC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%,  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которые удовлетворены ка</w:t>
            </w: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чеством образования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школе.</w:t>
            </w:r>
          </w:p>
          <w:p w:rsidR="00CB28CF" w:rsidRDefault="007B109F" w:rsidP="007B109F">
            <w:pPr>
              <w:shd w:val="clear" w:color="auto" w:fill="FFFFFF" w:themeFill="background1"/>
              <w:tabs>
                <w:tab w:val="left" w:pos="360"/>
                <w:tab w:val="left" w:pos="5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</w:t>
            </w:r>
            <w:r w:rsidR="0072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  <w:p w:rsidR="00CB28CF" w:rsidRPr="00EC336F" w:rsidRDefault="00CB28C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Default="00E25C24" w:rsidP="00E25C24">
            <w:pPr>
              <w:tabs>
                <w:tab w:val="left" w:pos="4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62CC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На период 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самообследования в Школе работае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т </w:t>
            </w:r>
            <w:r w:rsidR="000935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32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педагог</w:t>
            </w:r>
            <w:r w:rsidR="007273F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r w:rsidR="00E74554" w:rsidRPr="007273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целях повышения качества образовательной деятельности проводится целенаправленная ка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дровая политика, основная цель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которой – обеспечение оптимального баланса процессов обновления и сохранения численного и качественного состав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 кадров в его </w:t>
            </w:r>
            <w:r w:rsidR="00E7455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развитии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соответствии </w:t>
            </w:r>
            <w:r w:rsidR="007273F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потребностями Школы и требованиями действующего законодательства.</w:t>
            </w:r>
            <w:r w:rsidR="00E7455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настоящее время в ОО работают </w:t>
            </w:r>
            <w:r w:rsidR="000935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 молодых специалиста</w:t>
            </w:r>
            <w:r w:rsidR="000369ED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возрасте до 27 лет</w:t>
            </w:r>
            <w:r w:rsidR="000369ED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2C3356" w:rsidRDefault="002C3356" w:rsidP="00E25C24">
            <w:pPr>
              <w:tabs>
                <w:tab w:val="left" w:pos="4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2C3356" w:rsidRDefault="002C3356" w:rsidP="00E25C24">
            <w:pPr>
              <w:tabs>
                <w:tab w:val="left" w:pos="4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2C3356" w:rsidRDefault="002C3356" w:rsidP="002C3356">
            <w:pPr>
              <w:tabs>
                <w:tab w:val="left" w:pos="4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F14651" wp14:editId="5D237B73">
                  <wp:extent cx="4572000" cy="2743200"/>
                  <wp:effectExtent l="0" t="0" r="19050" b="1905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C65ECB" w:rsidRDefault="00C65ECB" w:rsidP="00E25C24">
            <w:pPr>
              <w:tabs>
                <w:tab w:val="left" w:pos="4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EC336F" w:rsidRPr="007273F4" w:rsidRDefault="00E25C24" w:rsidP="00E25C24">
            <w:pPr>
              <w:shd w:val="clear" w:color="auto" w:fill="FFFFFF" w:themeFill="background1"/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="007B4DF6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Основные принципы кадровой политики направлены:</w:t>
            </w:r>
          </w:p>
          <w:p w:rsidR="00EC336F" w:rsidRPr="007273F4" w:rsidRDefault="00EC336F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на сохранение, укрепление и развитие кадрового потенциала;</w:t>
            </w:r>
          </w:p>
          <w:p w:rsidR="00EC336F" w:rsidRPr="007273F4" w:rsidRDefault="00EC336F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 создание квалифицированного коллектива, способного работать в современных условиях;</w:t>
            </w:r>
          </w:p>
          <w:p w:rsidR="00EC336F" w:rsidRDefault="007273F4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 повышение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уровня квалификации персонала.</w:t>
            </w:r>
          </w:p>
          <w:p w:rsidR="00531411" w:rsidRDefault="00531411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31411" w:rsidRDefault="00531411" w:rsidP="0053141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43C571" wp14:editId="03FA51A7">
                  <wp:extent cx="4572000" cy="2743200"/>
                  <wp:effectExtent l="0" t="0" r="19050" b="1905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A35B50" w:rsidRDefault="00A35B50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B50" w:rsidRPr="007273F4" w:rsidRDefault="00A35B50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7273F4" w:rsidRDefault="007B4DF6" w:rsidP="007B4DF6">
            <w:pPr>
              <w:tabs>
                <w:tab w:val="left" w:pos="420"/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Оценивая кадровое обеспечение образовательной организации, являющееся одним из условий, которое 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определяет качество подготовки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обучающихся, необходимо констатировать следующее:</w:t>
            </w:r>
          </w:p>
          <w:p w:rsidR="00EC336F" w:rsidRPr="007273F4" w:rsidRDefault="00EC336F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 образовательная деятельность в школе обеспечена квалифицированным профессиональным</w:t>
            </w: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педагогическим составом;</w:t>
            </w:r>
          </w:p>
          <w:p w:rsidR="00EC336F" w:rsidRDefault="00EC336F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 кадровый потенциал Школы динамично развивается на основе целенаправленной работы по</w:t>
            </w:r>
            <w:r w:rsidRPr="007273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hyperlink r:id="rId29" w:anchor="/document/16/4019/" w:history="1">
              <w:r w:rsidRPr="007273F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A35B50" w:rsidRDefault="00A35B50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A35B50" w:rsidRDefault="00F01BB1" w:rsidP="002C335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1B1FBA" wp14:editId="6C9CF4EA">
                  <wp:extent cx="4895850" cy="2919413"/>
                  <wp:effectExtent l="0" t="0" r="19050" b="1460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A35B50" w:rsidRDefault="00A35B50" w:rsidP="006B6FB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E74554" w:rsidRPr="00EC336F" w:rsidRDefault="00E74554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Default="00EC336F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VIII. </w:t>
            </w:r>
            <w:r w:rsidR="00E7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E25C24" w:rsidRPr="00EC336F" w:rsidRDefault="00E25C24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CE2F4D" w:rsidRDefault="007B4DF6" w:rsidP="007B4DF6">
            <w:pPr>
              <w:tabs>
                <w:tab w:val="left" w:pos="375"/>
                <w:tab w:val="left" w:pos="7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EC336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характеристика:</w:t>
            </w: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объем библиотечного фонда – </w:t>
            </w:r>
            <w:r w:rsidR="003845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15627</w:t>
            </w:r>
            <w:r w:rsidR="00CB28C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единиц</w:t>
            </w:r>
            <w:r w:rsidR="009D5277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="002A7800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процентов;</w:t>
            </w: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обращаемость – </w:t>
            </w:r>
            <w:r w:rsidR="009D5277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2576</w:t>
            </w: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единиц в год;</w:t>
            </w: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объем учебного фонда – </w:t>
            </w:r>
            <w:r w:rsidR="003845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8697</w:t>
            </w: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единиц.</w:t>
            </w:r>
          </w:p>
          <w:p w:rsidR="00EC336F" w:rsidRPr="00CE2F4D" w:rsidRDefault="00531411" w:rsidP="007B4DF6">
            <w:pPr>
              <w:tabs>
                <w:tab w:val="left" w:pos="5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EC336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Фонд библиотеки формируется за счет </w:t>
            </w:r>
            <w:r w:rsidR="00E74554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регионального</w:t>
            </w:r>
            <w:r w:rsidR="00EC336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E74554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муниципального бюджетов</w:t>
            </w:r>
            <w:r w:rsidR="00EC336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74554" w:rsidRPr="00CE2F4D" w:rsidRDefault="00E74554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Состав фонда </w:t>
            </w:r>
            <w:r w:rsidR="002A7800" w:rsidRPr="00CE2F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библиотеки</w:t>
            </w:r>
          </w:p>
          <w:p w:rsidR="002A7800" w:rsidRPr="00CE2F4D" w:rsidRDefault="002A7800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1893"/>
              <w:gridCol w:w="2243"/>
            </w:tblGrid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B4DF6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A7800" w:rsidRPr="00CE2F4D" w:rsidRDefault="00E25C24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7B4DF6"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 w:themeFill="background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единиц</w:t>
                  </w: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фонде</w:t>
                  </w:r>
                </w:p>
              </w:tc>
            </w:tr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25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9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2243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A7800" w:rsidRPr="00CE2F4D" w:rsidRDefault="00531411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8697</w:t>
                  </w:r>
                </w:p>
              </w:tc>
            </w:tr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25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9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Методическая</w:t>
                  </w:r>
                </w:p>
              </w:tc>
              <w:tc>
                <w:tcPr>
                  <w:tcW w:w="2243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A7800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</w:tr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25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243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A7800" w:rsidRPr="00CE2F4D" w:rsidRDefault="009D5277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6588</w:t>
                  </w:r>
                </w:p>
              </w:tc>
            </w:tr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25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243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A7800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</w:t>
                  </w:r>
                </w:p>
              </w:tc>
            </w:tr>
          </w:tbl>
          <w:p w:rsidR="00EC336F" w:rsidRPr="00DF14DA" w:rsidRDefault="005F4F8D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C336F" w:rsidRPr="00DF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приказом </w:t>
            </w:r>
            <w:r w:rsidR="002A7800" w:rsidRPr="00DF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336F" w:rsidRPr="00DF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Минобрнауки</w:t>
            </w:r>
            <w:proofErr w:type="spellEnd"/>
            <w:r w:rsidR="00EC336F" w:rsidRPr="00DF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от 31.03.2014 № 253</w:t>
            </w:r>
            <w:r w:rsidR="00EC336F" w:rsidRPr="00E9707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C336F" w:rsidRPr="00DF14DA" w:rsidRDefault="005F4F8D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библиотеке имеются электронные образовательные ресурсы – </w:t>
            </w:r>
            <w:r w:rsidR="00E97076" w:rsidRPr="00E9707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56</w:t>
            </w:r>
            <w:r w:rsidR="00EC336F" w:rsidRPr="00E9707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дисков</w:t>
            </w:r>
            <w:r w:rsidR="00E9707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EC336F" w:rsidRPr="00DF14DA" w:rsidRDefault="005F4F8D" w:rsidP="00DF14D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Средний уровень посещаемости библиотеки – </w:t>
            </w:r>
            <w:r w:rsidR="002A7800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13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 в день.</w:t>
            </w:r>
          </w:p>
          <w:p w:rsidR="00EC336F" w:rsidRPr="00DF14DA" w:rsidRDefault="005F4F8D" w:rsidP="00DF14D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Оснащенность библиотеки учебными пособиями достаточная. Отсутствует финансирование библиотеки на</w:t>
            </w:r>
            <w:r w:rsidR="00E74554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закупку периодических изданий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и обновление фонда художественной литературы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IX. </w:t>
            </w:r>
            <w:r w:rsidR="00E7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9C2AD0" w:rsidRPr="00EC336F" w:rsidRDefault="009C2AD0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804D4E" w:rsidRDefault="00955388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</w:t>
            </w:r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программы. </w:t>
            </w:r>
            <w:proofErr w:type="gramStart"/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Школе оборудованы 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18 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учебных кабинетов</w:t>
            </w:r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 кабинетов начальных классов – 7,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кабинет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иностранного языка –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1, кабинет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информатики и математик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1,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кабинет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физики и м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атематики- 1, кабинет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естествознания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(химии и биологии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– 1, кабинет технологии – 1, кабинет ОБЖ – 1, кабинет истории и обществознания – 1, кабинет географии – 1, кабинет адыгейского языка – 1, кабинет музыки – 1, кабинет внеурочной деятельности – 1. 12</w:t>
            </w:r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</w:t>
            </w:r>
            <w:proofErr w:type="gramEnd"/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них оснащен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современной мультимедийной техн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икой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C336F" w:rsidRPr="00690EF2" w:rsidRDefault="00955388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1D1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школе имеются спортивный и актовый залы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="00A94B94" w:rsidRPr="008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EF8" w:rsidRPr="008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меются</w:t>
            </w:r>
            <w:r w:rsidR="00B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сенсорная комната, кабинет педагога-психолога, социального педагога, информационно-библиотечный центр с </w:t>
            </w:r>
            <w:r w:rsidR="002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оборудованием, позволяющим</w:t>
            </w:r>
            <w:r w:rsidR="00B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 образовательного процесса</w:t>
            </w:r>
            <w:r w:rsidR="002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</w:t>
            </w:r>
            <w:r w:rsidR="00B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библиотечным фондом и компьютерной техникой лицам с ограниченными возможностями здоровья. </w:t>
            </w:r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первом этаже</w:t>
            </w:r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оборудованы </w:t>
            </w:r>
            <w:proofErr w:type="gramStart"/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пищеблок</w:t>
            </w:r>
            <w:proofErr w:type="gramEnd"/>
            <w:r w:rsidR="00A94B94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зал для приема пищи</w:t>
            </w:r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55388" w:rsidRPr="00C748C1" w:rsidRDefault="00955388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C3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="001D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маломобильной группы населения вход в школу оборудован пандусом с кнопкой вызова.</w:t>
            </w:r>
          </w:p>
          <w:p w:rsidR="00A94B94" w:rsidRPr="00C748C1" w:rsidRDefault="00955388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  <w:r w:rsidR="001D1731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A94B9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Территория школы имеет ограждение. Оборудованы волейбольная и площадка для мини-футбола с асфальтовым покрытием, гимнастическая площадка с элементами полосы</w:t>
            </w:r>
            <w:r w:rsidR="00A94B9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A94B9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препятствий, площадка с размет</w:t>
            </w:r>
            <w:r w:rsidR="00937B90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кой для изучения ПДД.</w:t>
            </w:r>
          </w:p>
          <w:p w:rsidR="00B802A0" w:rsidRPr="00C748C1" w:rsidRDefault="00A61FE4" w:rsidP="001D1731">
            <w:pPr>
              <w:tabs>
                <w:tab w:val="left" w:pos="5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1D1731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183F76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Здание школы оборудовано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системой оповещения и управления эвакуацией при пожаре</w:t>
            </w:r>
            <w:r w:rsidR="00183F76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системой видеонаблюдения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C336F" w:rsidRPr="00C748C1" w:rsidRDefault="00690EF2" w:rsidP="001D1731">
            <w:pPr>
              <w:tabs>
                <w:tab w:val="left" w:pos="5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7900"/>
                <w:sz w:val="24"/>
                <w:szCs w:val="24"/>
                <w:lang w:eastAsia="ru-RU"/>
              </w:rPr>
            </w:pP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1D1731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показателей указывает на то, что Школа имеет достаточную инфраструктуру, которая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соответствует требованиям </w:t>
            </w:r>
            <w:hyperlink r:id="rId31" w:anchor="/document/99/902256369/" w:history="1">
              <w:r w:rsidR="00EC336F" w:rsidRPr="00C748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СанПиН 2.4.2.2821-10</w:t>
              </w:r>
            </w:hyperlink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«Санитарно-эпидемиологические требования к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C336F" w:rsidRPr="00C748C1" w:rsidRDefault="00EC336F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укомплектована достаточным количеством педагогических и иных работников, которые имеют вы</w:t>
            </w:r>
            <w:r w:rsidR="00E7455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сокую квалификацию и регулярно 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проходят повышение квалификации, что позволяет обеспечивать стабильных качественных результа</w:t>
            </w:r>
            <w:r w:rsidR="00E7455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тов образовательных достижений 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обучающихся.</w:t>
            </w:r>
          </w:p>
          <w:p w:rsidR="00557012" w:rsidRPr="00E74554" w:rsidRDefault="00557012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</w:tbl>
    <w:p w:rsidR="00384516" w:rsidRPr="00BB584B" w:rsidRDefault="00384516" w:rsidP="003845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B584B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X</w:t>
      </w:r>
      <w:r w:rsidRPr="00BB584B">
        <w:rPr>
          <w:rFonts w:ascii="Times New Roman" w:eastAsia="Calibri" w:hAnsi="Times New Roman" w:cs="Times New Roman"/>
          <w:b/>
          <w:sz w:val="24"/>
          <w:szCs w:val="24"/>
        </w:rPr>
        <w:t>. Показатели деятельности МБОУ «СШ № 6».</w:t>
      </w:r>
      <w:proofErr w:type="gramEnd"/>
    </w:p>
    <w:p w:rsidR="00384516" w:rsidRPr="00FF6B23" w:rsidRDefault="00384516" w:rsidP="003845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6B23">
        <w:rPr>
          <w:rFonts w:ascii="Times New Roman" w:eastAsia="Calibri" w:hAnsi="Times New Roman" w:cs="Times New Roman"/>
          <w:b/>
          <w:sz w:val="24"/>
          <w:szCs w:val="24"/>
        </w:rPr>
        <w:t>1. Образовательная деятельность.</w:t>
      </w:r>
    </w:p>
    <w:p w:rsidR="00384516" w:rsidRPr="00FF6B23" w:rsidRDefault="00384516" w:rsidP="00384516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</w:rPr>
        <w:t xml:space="preserve"> Общая численность обучающихся в 2019 г. составила – 356 чел., в том числе:</w:t>
      </w:r>
    </w:p>
    <w:p w:rsidR="00384516" w:rsidRPr="00FF6B23" w:rsidRDefault="00384516" w:rsidP="00384516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</w:rPr>
        <w:t xml:space="preserve"> Обучающихся по образовательной программе начального общего образования – 141 чел.  </w:t>
      </w:r>
    </w:p>
    <w:p w:rsidR="00384516" w:rsidRPr="00FF6B23" w:rsidRDefault="00384516" w:rsidP="00384516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</w:rPr>
        <w:t xml:space="preserve"> Обучающихся по образовательной программе основного общего образования – 215 чел.</w:t>
      </w:r>
    </w:p>
    <w:p w:rsidR="00384516" w:rsidRPr="00FF6B23" w:rsidRDefault="00384516" w:rsidP="00384516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</w:rPr>
        <w:t xml:space="preserve"> Обучающихся по образовательной программе </w:t>
      </w:r>
      <w:r w:rsidR="00567F1C">
        <w:rPr>
          <w:rFonts w:ascii="Times New Roman" w:eastAsia="Calibri" w:hAnsi="Times New Roman" w:cs="Times New Roman"/>
          <w:sz w:val="24"/>
          <w:szCs w:val="24"/>
        </w:rPr>
        <w:t>среднего общего образования – 0</w:t>
      </w:r>
      <w:r w:rsidRPr="00FF6B23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384516" w:rsidRPr="00FF6B23" w:rsidRDefault="00384516" w:rsidP="00384516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</w:rPr>
        <w:t>Численность учащихся, успевающих на «4» и «5» по результатам промежуточной аттестации от общей численности обучающихся - 60чел. (17 %).</w:t>
      </w:r>
    </w:p>
    <w:p w:rsidR="00384516" w:rsidRPr="00FF6B23" w:rsidRDefault="00384516" w:rsidP="00384516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</w:rPr>
        <w:t xml:space="preserve"> Средний балл государственной итоговой аттестации выпускников 9 класса по русскому языку – 3,8 балла. </w:t>
      </w:r>
    </w:p>
    <w:p w:rsidR="00384516" w:rsidRPr="00FF6B23" w:rsidRDefault="00384516" w:rsidP="00384516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</w:rPr>
        <w:t xml:space="preserve"> Средний балл государственной итоговой аттестации выпускников 9 класса по математике – 3,3 баллов.</w:t>
      </w:r>
    </w:p>
    <w:p w:rsidR="00384516" w:rsidRPr="00FF6B23" w:rsidRDefault="00384516" w:rsidP="00384516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</w:rPr>
        <w:t xml:space="preserve"> Средний балл государственной итоговой аттестации выпускников 11 класса по русскому языку – 60 баллов.</w:t>
      </w:r>
    </w:p>
    <w:p w:rsidR="00384516" w:rsidRPr="00FF6B23" w:rsidRDefault="00384516" w:rsidP="00384516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</w:rPr>
        <w:t xml:space="preserve"> Средний балл государственной итоговой аттестации выпускников 11 класса по математике – 39 балла.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1.10.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</w:t>
      </w:r>
      <w:r w:rsidRPr="00FF6B23">
        <w:rPr>
          <w:rFonts w:ascii="Calibri" w:eastAsia="Calibri" w:hAnsi="Calibri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выпускников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9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класса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,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которые получили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неудовлетворительные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результаты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на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государственной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итоговой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аттестации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по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русскому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языку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,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от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общей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численности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выпускников</w:t>
      </w:r>
      <w:r w:rsidRPr="00FF6B23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9 </w:t>
      </w: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класса – 0 чел. </w:t>
      </w:r>
    </w:p>
    <w:p w:rsidR="00384516" w:rsidRPr="00FF6B23" w:rsidRDefault="00384516" w:rsidP="00384516">
      <w:pPr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1.11. Численность  выпускников 9 класса, которые получили неудовлетворительные результаты на государственной итоговой аттестации по математике, от общей численности выпускников 9 класса – 0 чел. 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lastRenderedPageBreak/>
        <w:t>1.12. Численность выпускников 11 класса, которые получили результаты ниже установленного минимального количества баллов единого государственного экзамена по русскому языку, от общей численности выпускников 11 класса – 0 чел.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1.13. Численность выпускников 11 класса, которые получили результаты ниже установленного минимального количества баллов единого государственного экзамена по математике, от общей численности выпускников 11 класса – 0 чел.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1.14. Численность выпускников 9 класса, которые не получили аттестаты об основном общем образовании, от общей численности выпускников 9 класса – 0 чел. 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1.15. Численность выпускников 11 класса, которые не получили аттестаты о среднем общем образовании, от общей численности выпускников 11 класса – 0 чел.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1.16. Численность  выпускников 9 класса, которые получили аттестаты об основном общем образовании с отличием, в общей численности выпускников 9 класса –1 чел.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1.17. Численность выпускников 11 класса, которые получили аттестаты о среднем общем образовании с отличием, от общей численности выпускников 11 класса – 0 чел. 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1.18. Численность  учащихся, которые принимали участие в различных олимпиадах, смотрах, конкурсах, от общей численности учащихся – 170 чел. (46 %).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1.19. Численность учащихся – победителей и призеров олимпиад, смотров, конкурсов, от общей численности учащихся – 88 чел. (24 %), в том числе: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1.19.1. Регионального уровня – 42 чел. (12 %);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1.19.2. Федерального уровня – 2 чел. (0,5  %);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1.19.3. Международного уровня – 0 чел. (0 %). 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1.19.4. Численность принимавших участников во Всероссийской олимпиаде школьников – 121 чел. (56 %). Победителей и призеров школьного этапа – 57 чел. (47 %), муниципального этапа – 1 чел. (1 %). 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1.20. Численность  учащихся, получающих образование с углубленным изучением отдельных учебных предметов, в общей численности учащихся – 0 чел.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1.21. Численность  учащихся, получающих образование в рамках профильного обучения, в общей численности учащихся – 0 чел.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1.22. Численность обучающихся с применением дистанционных образовательных технологий, электронного обучения, в общей численности учащихся – 0 чел.</w:t>
      </w:r>
    </w:p>
    <w:p w:rsidR="00384516" w:rsidRPr="00FF6B23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FF6B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1.23. Численность  учащихся в рамках сетевой формы реализации образовательных программ, в общей численности учащихся – 0 чел.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1.24. Общая численност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ь педагогических работников – 32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чел., в том числе: 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1.25. с высшим образованием – 31 чел. (94 %);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1.26. с высшим педагогическим образованием – 30 чел. (9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7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1.27. со средним педагогическим образованием – 2 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чел. (3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1.28. со средним профессиональным педагогическим образованием - 2 чел. (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3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1.29. 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 – 1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9 чел. (59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%), в том числе: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1.29.1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. высшая категория – 12 чел. (37,5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1.29.2.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первая категория – 7 чел. (21,8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1.30. Численность педагогических работников, педагогический стаж работы которых составляет: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1.30.1. до 5 лет – 9 чел. (28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1.30.2. б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ольше 20 лет - 15 чел. (46,8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1.31. Численность педагогических раб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отников в возрасте до 30 лет – 5 чел. (16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  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1.32. Численность педагогических раб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отников в возрасте от 55 лет – 10 чел. (31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 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1.33. Численность педагогических и административно-хозяйственных работников, прошедших за последние 5 л</w:t>
      </w:r>
      <w:r w:rsidR="0015232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ет повышение квалификации, -  28 чел. (87,5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384516" w:rsidRPr="00BB584B" w:rsidRDefault="00384516" w:rsidP="00384516">
      <w:pPr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lastRenderedPageBreak/>
        <w:t>1.34. 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от общей численности педагогических и административн</w:t>
      </w:r>
      <w:r w:rsidR="0015232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о-хозяйственных работников -  23 чел. (71,8</w:t>
      </w:r>
      <w:r w:rsidRPr="00BB584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384516" w:rsidRPr="00BB584B" w:rsidRDefault="00384516" w:rsidP="003845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16" w:rsidRPr="00BB584B" w:rsidRDefault="00384516" w:rsidP="003845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584B">
        <w:rPr>
          <w:rFonts w:ascii="Times New Roman" w:eastAsia="Calibri" w:hAnsi="Times New Roman" w:cs="Times New Roman"/>
          <w:b/>
          <w:sz w:val="24"/>
          <w:szCs w:val="24"/>
        </w:rPr>
        <w:t xml:space="preserve">2. Инфраструктура. </w:t>
      </w:r>
    </w:p>
    <w:p w:rsidR="00384516" w:rsidRPr="00BB584B" w:rsidRDefault="00384516" w:rsidP="00384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4B">
        <w:rPr>
          <w:rFonts w:ascii="Times New Roman" w:eastAsia="Calibri" w:hAnsi="Times New Roman" w:cs="Times New Roman"/>
          <w:sz w:val="24"/>
          <w:szCs w:val="24"/>
        </w:rPr>
        <w:t>2.1. В образовательной организации имеется 0,04 единицы компьютеров на одного учащегося.</w:t>
      </w:r>
    </w:p>
    <w:p w:rsidR="00384516" w:rsidRPr="00BB584B" w:rsidRDefault="00384516" w:rsidP="0038451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Количество экземпляров учебной и учебно-методической литературы от общего количества единиц библиотечного фонда в расчете на одного учащегося –  20,48 единиц.</w:t>
      </w:r>
    </w:p>
    <w:p w:rsidR="00384516" w:rsidRPr="00BB584B" w:rsidRDefault="00384516" w:rsidP="0038451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2.3. В образовательной организации действует система электронного документооборота - нет.</w:t>
      </w:r>
    </w:p>
    <w:p w:rsidR="00384516" w:rsidRPr="00BB584B" w:rsidRDefault="00384516" w:rsidP="0038451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2.4. Читальный зал библиотеки имеет:</w:t>
      </w:r>
    </w:p>
    <w:p w:rsidR="00384516" w:rsidRPr="00BB584B" w:rsidRDefault="00384516" w:rsidP="0038451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- рабочие места для работы на компьютере или ноутбуке;</w:t>
      </w:r>
    </w:p>
    <w:p w:rsidR="00384516" w:rsidRPr="00BB584B" w:rsidRDefault="00384516" w:rsidP="0038451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- средства сканирования и распознавания текста;</w:t>
      </w:r>
    </w:p>
    <w:p w:rsidR="00384516" w:rsidRPr="00BB584B" w:rsidRDefault="00384516" w:rsidP="0038451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- выход в Интернет с библиотечных компьютеров:</w:t>
      </w:r>
    </w:p>
    <w:p w:rsidR="00384516" w:rsidRPr="00BB584B" w:rsidRDefault="00384516" w:rsidP="0038451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- систему контроля распечатки материалов.</w:t>
      </w:r>
    </w:p>
    <w:p w:rsidR="00384516" w:rsidRPr="00BB584B" w:rsidRDefault="00384516" w:rsidP="0038451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2.5. Все обучающиеся 356 чел. (100 %) имеют возможность пользоваться широкополосным Интернетом не менее 15 Мб/</w:t>
      </w:r>
      <w:proofErr w:type="gramStart"/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.</w:t>
      </w:r>
    </w:p>
    <w:p w:rsidR="00384516" w:rsidRPr="00384516" w:rsidRDefault="00384516" w:rsidP="00384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2.6. Общая площадь помещений для образовательного процесса в расчете на одного учащегося – 6,06 </w:t>
      </w:r>
      <w:proofErr w:type="spellStart"/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кв.м</w:t>
      </w:r>
      <w:proofErr w:type="spellEnd"/>
      <w:r w:rsidRPr="00BB584B">
        <w:rPr>
          <w:rFonts w:ascii="Times New Roman" w:eastAsia="Arial" w:hAnsi="Times New Roman" w:cs="Times New Roman"/>
          <w:sz w:val="24"/>
          <w:szCs w:val="24"/>
          <w:lang w:eastAsia="hi-IN" w:bidi="hi-IN"/>
        </w:rPr>
        <w:t>.</w:t>
      </w:r>
    </w:p>
    <w:sectPr w:rsidR="00384516" w:rsidRPr="00384516" w:rsidSect="00EF7363">
      <w:footerReference w:type="default" r:id="rId32"/>
      <w:pgSz w:w="11906" w:h="16838"/>
      <w:pgMar w:top="720" w:right="720" w:bottom="720" w:left="72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14" w:rsidRDefault="00443714" w:rsidP="00CA6B49">
      <w:pPr>
        <w:spacing w:after="0" w:line="240" w:lineRule="auto"/>
      </w:pPr>
      <w:r>
        <w:separator/>
      </w:r>
    </w:p>
  </w:endnote>
  <w:endnote w:type="continuationSeparator" w:id="0">
    <w:p w:rsidR="00443714" w:rsidRDefault="00443714" w:rsidP="00CA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45302"/>
      <w:docPartObj>
        <w:docPartGallery w:val="Page Numbers (Bottom of Page)"/>
        <w:docPartUnique/>
      </w:docPartObj>
    </w:sdtPr>
    <w:sdtEndPr/>
    <w:sdtContent>
      <w:p w:rsidR="0094283A" w:rsidRDefault="0094283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1C">
          <w:rPr>
            <w:noProof/>
          </w:rPr>
          <w:t>10</w:t>
        </w:r>
        <w:r>
          <w:fldChar w:fldCharType="end"/>
        </w:r>
      </w:p>
    </w:sdtContent>
  </w:sdt>
  <w:p w:rsidR="0094283A" w:rsidRDefault="009428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14" w:rsidRDefault="00443714" w:rsidP="00CA6B49">
      <w:pPr>
        <w:spacing w:after="0" w:line="240" w:lineRule="auto"/>
      </w:pPr>
      <w:r>
        <w:separator/>
      </w:r>
    </w:p>
  </w:footnote>
  <w:footnote w:type="continuationSeparator" w:id="0">
    <w:p w:rsidR="00443714" w:rsidRDefault="00443714" w:rsidP="00CA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8CD"/>
    <w:multiLevelType w:val="multilevel"/>
    <w:tmpl w:val="B16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2BB3"/>
    <w:multiLevelType w:val="multilevel"/>
    <w:tmpl w:val="6CB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76584"/>
    <w:multiLevelType w:val="multilevel"/>
    <w:tmpl w:val="8180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55C6C"/>
    <w:multiLevelType w:val="multilevel"/>
    <w:tmpl w:val="AA4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96E6F"/>
    <w:multiLevelType w:val="multilevel"/>
    <w:tmpl w:val="B906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62081"/>
    <w:multiLevelType w:val="multilevel"/>
    <w:tmpl w:val="446A0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CC0239"/>
    <w:multiLevelType w:val="multilevel"/>
    <w:tmpl w:val="CB5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E2053"/>
    <w:multiLevelType w:val="hybridMultilevel"/>
    <w:tmpl w:val="DE8C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6104E"/>
    <w:multiLevelType w:val="hybridMultilevel"/>
    <w:tmpl w:val="6DE6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15CFA"/>
    <w:multiLevelType w:val="multilevel"/>
    <w:tmpl w:val="6E0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B6190"/>
    <w:multiLevelType w:val="hybridMultilevel"/>
    <w:tmpl w:val="4D4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52F3A"/>
    <w:multiLevelType w:val="multilevel"/>
    <w:tmpl w:val="077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A111D"/>
    <w:multiLevelType w:val="multilevel"/>
    <w:tmpl w:val="DF04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62E5B"/>
    <w:multiLevelType w:val="multilevel"/>
    <w:tmpl w:val="3514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2148B"/>
    <w:multiLevelType w:val="multilevel"/>
    <w:tmpl w:val="BCD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F"/>
    <w:rsid w:val="0000451E"/>
    <w:rsid w:val="00005F75"/>
    <w:rsid w:val="00010103"/>
    <w:rsid w:val="00026762"/>
    <w:rsid w:val="00027425"/>
    <w:rsid w:val="00034FBA"/>
    <w:rsid w:val="00035105"/>
    <w:rsid w:val="000369ED"/>
    <w:rsid w:val="00055D6F"/>
    <w:rsid w:val="00074E91"/>
    <w:rsid w:val="0009353A"/>
    <w:rsid w:val="000A37D8"/>
    <w:rsid w:val="000B438E"/>
    <w:rsid w:val="00112252"/>
    <w:rsid w:val="0011431A"/>
    <w:rsid w:val="00123DFB"/>
    <w:rsid w:val="001363EB"/>
    <w:rsid w:val="00140384"/>
    <w:rsid w:val="00142184"/>
    <w:rsid w:val="0015232B"/>
    <w:rsid w:val="0015714F"/>
    <w:rsid w:val="001719F3"/>
    <w:rsid w:val="001729A5"/>
    <w:rsid w:val="00183F76"/>
    <w:rsid w:val="00184728"/>
    <w:rsid w:val="00193499"/>
    <w:rsid w:val="001949FD"/>
    <w:rsid w:val="001A1C17"/>
    <w:rsid w:val="001A3332"/>
    <w:rsid w:val="001C0D57"/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
    <w:rsid w:val="002A7800"/>
    <w:rsid w:val="002A7E27"/>
    <w:rsid w:val="002B1E2E"/>
    <w:rsid w:val="002C2465"/>
    <w:rsid w:val="002C3356"/>
    <w:rsid w:val="002C5EEF"/>
    <w:rsid w:val="002C6FEC"/>
    <w:rsid w:val="002E7EF8"/>
    <w:rsid w:val="002F27ED"/>
    <w:rsid w:val="002F33C6"/>
    <w:rsid w:val="00303F66"/>
    <w:rsid w:val="00322817"/>
    <w:rsid w:val="00327DA7"/>
    <w:rsid w:val="003364F3"/>
    <w:rsid w:val="003625A9"/>
    <w:rsid w:val="00363EAF"/>
    <w:rsid w:val="00380B49"/>
    <w:rsid w:val="00384516"/>
    <w:rsid w:val="0039278F"/>
    <w:rsid w:val="003B29AD"/>
    <w:rsid w:val="003C2FEF"/>
    <w:rsid w:val="003E23ED"/>
    <w:rsid w:val="003F2025"/>
    <w:rsid w:val="003F6E7A"/>
    <w:rsid w:val="00404814"/>
    <w:rsid w:val="00413F37"/>
    <w:rsid w:val="00415D5E"/>
    <w:rsid w:val="00443714"/>
    <w:rsid w:val="00450DED"/>
    <w:rsid w:val="004522FF"/>
    <w:rsid w:val="00453D0C"/>
    <w:rsid w:val="004607DD"/>
    <w:rsid w:val="00480B7A"/>
    <w:rsid w:val="00480BE1"/>
    <w:rsid w:val="004C2D25"/>
    <w:rsid w:val="004E16FD"/>
    <w:rsid w:val="004E7C78"/>
    <w:rsid w:val="004F44E9"/>
    <w:rsid w:val="004F75FB"/>
    <w:rsid w:val="0050281B"/>
    <w:rsid w:val="00531411"/>
    <w:rsid w:val="00557012"/>
    <w:rsid w:val="00567F1C"/>
    <w:rsid w:val="00577FAD"/>
    <w:rsid w:val="005911EF"/>
    <w:rsid w:val="00594568"/>
    <w:rsid w:val="005C5555"/>
    <w:rsid w:val="005C79FC"/>
    <w:rsid w:val="005E1118"/>
    <w:rsid w:val="005F4F8D"/>
    <w:rsid w:val="00646FA2"/>
    <w:rsid w:val="0067287F"/>
    <w:rsid w:val="00677CE9"/>
    <w:rsid w:val="00684FE6"/>
    <w:rsid w:val="00690EF2"/>
    <w:rsid w:val="006B1140"/>
    <w:rsid w:val="006B6FB5"/>
    <w:rsid w:val="006C1A4C"/>
    <w:rsid w:val="006C71B6"/>
    <w:rsid w:val="006D5ADE"/>
    <w:rsid w:val="007017ED"/>
    <w:rsid w:val="007053AD"/>
    <w:rsid w:val="00715AA2"/>
    <w:rsid w:val="007273F4"/>
    <w:rsid w:val="007638D6"/>
    <w:rsid w:val="00766CBD"/>
    <w:rsid w:val="00785E2B"/>
    <w:rsid w:val="00787566"/>
    <w:rsid w:val="007978A0"/>
    <w:rsid w:val="007A07E5"/>
    <w:rsid w:val="007B109F"/>
    <w:rsid w:val="007B4DF6"/>
    <w:rsid w:val="007C18B6"/>
    <w:rsid w:val="007C592E"/>
    <w:rsid w:val="007C6627"/>
    <w:rsid w:val="00804D4E"/>
    <w:rsid w:val="00807885"/>
    <w:rsid w:val="00831631"/>
    <w:rsid w:val="00857670"/>
    <w:rsid w:val="00860662"/>
    <w:rsid w:val="00862F73"/>
    <w:rsid w:val="00875D60"/>
    <w:rsid w:val="00883643"/>
    <w:rsid w:val="00886921"/>
    <w:rsid w:val="008969FF"/>
    <w:rsid w:val="008A425C"/>
    <w:rsid w:val="008B1F0C"/>
    <w:rsid w:val="008F4DB8"/>
    <w:rsid w:val="0093048F"/>
    <w:rsid w:val="00934E97"/>
    <w:rsid w:val="00937B90"/>
    <w:rsid w:val="0094283A"/>
    <w:rsid w:val="00955388"/>
    <w:rsid w:val="009603EB"/>
    <w:rsid w:val="00986515"/>
    <w:rsid w:val="00991BD3"/>
    <w:rsid w:val="009B1A40"/>
    <w:rsid w:val="009B26D3"/>
    <w:rsid w:val="009B7836"/>
    <w:rsid w:val="009C2AD0"/>
    <w:rsid w:val="009D38FF"/>
    <w:rsid w:val="009D4EBA"/>
    <w:rsid w:val="009D5277"/>
    <w:rsid w:val="00A335E5"/>
    <w:rsid w:val="00A35B50"/>
    <w:rsid w:val="00A371BC"/>
    <w:rsid w:val="00A44A8E"/>
    <w:rsid w:val="00A61FE4"/>
    <w:rsid w:val="00A92CA3"/>
    <w:rsid w:val="00A94B94"/>
    <w:rsid w:val="00AA1266"/>
    <w:rsid w:val="00AA62A7"/>
    <w:rsid w:val="00AA6788"/>
    <w:rsid w:val="00AB06DD"/>
    <w:rsid w:val="00AB3B7F"/>
    <w:rsid w:val="00AB5993"/>
    <w:rsid w:val="00AC0BC6"/>
    <w:rsid w:val="00AE681A"/>
    <w:rsid w:val="00B17899"/>
    <w:rsid w:val="00B210F2"/>
    <w:rsid w:val="00B73881"/>
    <w:rsid w:val="00B802A0"/>
    <w:rsid w:val="00B9765A"/>
    <w:rsid w:val="00BA13F9"/>
    <w:rsid w:val="00BC1455"/>
    <w:rsid w:val="00BC3B95"/>
    <w:rsid w:val="00BC4A9D"/>
    <w:rsid w:val="00C318F5"/>
    <w:rsid w:val="00C535F3"/>
    <w:rsid w:val="00C5408F"/>
    <w:rsid w:val="00C65ECB"/>
    <w:rsid w:val="00C748C1"/>
    <w:rsid w:val="00C76FD2"/>
    <w:rsid w:val="00C84162"/>
    <w:rsid w:val="00C8695B"/>
    <w:rsid w:val="00C94B88"/>
    <w:rsid w:val="00CA611D"/>
    <w:rsid w:val="00CA6B49"/>
    <w:rsid w:val="00CB28CF"/>
    <w:rsid w:val="00CC2A7B"/>
    <w:rsid w:val="00CD38B7"/>
    <w:rsid w:val="00CE2CE7"/>
    <w:rsid w:val="00CE2F4D"/>
    <w:rsid w:val="00D11441"/>
    <w:rsid w:val="00D14022"/>
    <w:rsid w:val="00D26E74"/>
    <w:rsid w:val="00D45469"/>
    <w:rsid w:val="00D47A57"/>
    <w:rsid w:val="00D50597"/>
    <w:rsid w:val="00D5385E"/>
    <w:rsid w:val="00D65F85"/>
    <w:rsid w:val="00D732A5"/>
    <w:rsid w:val="00DA68FB"/>
    <w:rsid w:val="00DB43B9"/>
    <w:rsid w:val="00DF1439"/>
    <w:rsid w:val="00DF14DA"/>
    <w:rsid w:val="00E215DE"/>
    <w:rsid w:val="00E25C24"/>
    <w:rsid w:val="00E45132"/>
    <w:rsid w:val="00E518E3"/>
    <w:rsid w:val="00E51ECF"/>
    <w:rsid w:val="00E62CC7"/>
    <w:rsid w:val="00E62F2C"/>
    <w:rsid w:val="00E74554"/>
    <w:rsid w:val="00E75A73"/>
    <w:rsid w:val="00E83B5C"/>
    <w:rsid w:val="00E844DB"/>
    <w:rsid w:val="00E860E2"/>
    <w:rsid w:val="00E97076"/>
    <w:rsid w:val="00EA02B7"/>
    <w:rsid w:val="00EB0A27"/>
    <w:rsid w:val="00EB14ED"/>
    <w:rsid w:val="00EC15E4"/>
    <w:rsid w:val="00EC336F"/>
    <w:rsid w:val="00EC576A"/>
    <w:rsid w:val="00ED0723"/>
    <w:rsid w:val="00EE446E"/>
    <w:rsid w:val="00EF26D3"/>
    <w:rsid w:val="00EF7363"/>
    <w:rsid w:val="00F01BB1"/>
    <w:rsid w:val="00F457BC"/>
    <w:rsid w:val="00F51481"/>
    <w:rsid w:val="00F53439"/>
    <w:rsid w:val="00F5648E"/>
    <w:rsid w:val="00F63463"/>
    <w:rsid w:val="00FE6BC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3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336F"/>
    <w:rPr>
      <w:color w:val="800080"/>
      <w:u w:val="single"/>
    </w:rPr>
  </w:style>
  <w:style w:type="character" w:customStyle="1" w:styleId="btnin">
    <w:name w:val="btn__in"/>
    <w:basedOn w:val="a0"/>
    <w:rsid w:val="00EC336F"/>
  </w:style>
  <w:style w:type="character" w:customStyle="1" w:styleId="js-personalization">
    <w:name w:val="js-personalization"/>
    <w:basedOn w:val="a0"/>
    <w:rsid w:val="00EC336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33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33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33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33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item-text">
    <w:name w:val="list__item-text"/>
    <w:basedOn w:val="a0"/>
    <w:rsid w:val="00EC336F"/>
  </w:style>
  <w:style w:type="character" w:customStyle="1" w:styleId="attach-text">
    <w:name w:val="attach-text"/>
    <w:basedOn w:val="a0"/>
    <w:rsid w:val="00EC336F"/>
  </w:style>
  <w:style w:type="paragraph" w:styleId="a5">
    <w:name w:val="Normal (Web)"/>
    <w:basedOn w:val="a"/>
    <w:uiPriority w:val="99"/>
    <w:semiHidden/>
    <w:unhideWhenUsed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EC336F"/>
  </w:style>
  <w:style w:type="paragraph" w:styleId="HTML">
    <w:name w:val="HTML Preformatted"/>
    <w:basedOn w:val="a"/>
    <w:link w:val="HTML0"/>
    <w:uiPriority w:val="99"/>
    <w:semiHidden/>
    <w:unhideWhenUsed/>
    <w:rsid w:val="00EC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3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EC336F"/>
  </w:style>
  <w:style w:type="character" w:customStyle="1" w:styleId="sfwc">
    <w:name w:val="sfwc"/>
    <w:basedOn w:val="a0"/>
    <w:rsid w:val="00EC336F"/>
  </w:style>
  <w:style w:type="character" w:customStyle="1" w:styleId="workhours">
    <w:name w:val="workhours"/>
    <w:basedOn w:val="a0"/>
    <w:rsid w:val="00EC336F"/>
  </w:style>
  <w:style w:type="character" w:customStyle="1" w:styleId="copyrighttext">
    <w:name w:val="copyright__text"/>
    <w:basedOn w:val="a0"/>
    <w:rsid w:val="00EC336F"/>
  </w:style>
  <w:style w:type="character" w:customStyle="1" w:styleId="incut-head-sub">
    <w:name w:val="incut-head-sub"/>
    <w:basedOn w:val="a0"/>
    <w:rsid w:val="007C6627"/>
  </w:style>
  <w:style w:type="paragraph" w:customStyle="1" w:styleId="copyright-info">
    <w:name w:val="copyright-info"/>
    <w:basedOn w:val="a"/>
    <w:rsid w:val="007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5132"/>
    <w:pPr>
      <w:ind w:left="720"/>
      <w:contextualSpacing/>
    </w:pPr>
  </w:style>
  <w:style w:type="table" w:styleId="a9">
    <w:name w:val="Table Grid"/>
    <w:basedOn w:val="a1"/>
    <w:uiPriority w:val="39"/>
    <w:rsid w:val="00E6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6B49"/>
  </w:style>
  <w:style w:type="paragraph" w:styleId="ac">
    <w:name w:val="footer"/>
    <w:basedOn w:val="a"/>
    <w:link w:val="ad"/>
    <w:uiPriority w:val="99"/>
    <w:unhideWhenUsed/>
    <w:rsid w:val="00CA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B49"/>
  </w:style>
  <w:style w:type="paragraph" w:customStyle="1" w:styleId="11">
    <w:name w:val="Заголовок 11"/>
    <w:next w:val="a"/>
    <w:rsid w:val="00AC0BC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1">
    <w:name w:val="Заголовок 31"/>
    <w:next w:val="a"/>
    <w:rsid w:val="00AC0BC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3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336F"/>
    <w:rPr>
      <w:color w:val="800080"/>
      <w:u w:val="single"/>
    </w:rPr>
  </w:style>
  <w:style w:type="character" w:customStyle="1" w:styleId="btnin">
    <w:name w:val="btn__in"/>
    <w:basedOn w:val="a0"/>
    <w:rsid w:val="00EC336F"/>
  </w:style>
  <w:style w:type="character" w:customStyle="1" w:styleId="js-personalization">
    <w:name w:val="js-personalization"/>
    <w:basedOn w:val="a0"/>
    <w:rsid w:val="00EC336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33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33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33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33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item-text">
    <w:name w:val="list__item-text"/>
    <w:basedOn w:val="a0"/>
    <w:rsid w:val="00EC336F"/>
  </w:style>
  <w:style w:type="character" w:customStyle="1" w:styleId="attach-text">
    <w:name w:val="attach-text"/>
    <w:basedOn w:val="a0"/>
    <w:rsid w:val="00EC336F"/>
  </w:style>
  <w:style w:type="paragraph" w:styleId="a5">
    <w:name w:val="Normal (Web)"/>
    <w:basedOn w:val="a"/>
    <w:uiPriority w:val="99"/>
    <w:semiHidden/>
    <w:unhideWhenUsed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EC336F"/>
  </w:style>
  <w:style w:type="paragraph" w:styleId="HTML">
    <w:name w:val="HTML Preformatted"/>
    <w:basedOn w:val="a"/>
    <w:link w:val="HTML0"/>
    <w:uiPriority w:val="99"/>
    <w:semiHidden/>
    <w:unhideWhenUsed/>
    <w:rsid w:val="00EC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3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EC336F"/>
  </w:style>
  <w:style w:type="character" w:customStyle="1" w:styleId="sfwc">
    <w:name w:val="sfwc"/>
    <w:basedOn w:val="a0"/>
    <w:rsid w:val="00EC336F"/>
  </w:style>
  <w:style w:type="character" w:customStyle="1" w:styleId="workhours">
    <w:name w:val="workhours"/>
    <w:basedOn w:val="a0"/>
    <w:rsid w:val="00EC336F"/>
  </w:style>
  <w:style w:type="character" w:customStyle="1" w:styleId="copyrighttext">
    <w:name w:val="copyright__text"/>
    <w:basedOn w:val="a0"/>
    <w:rsid w:val="00EC336F"/>
  </w:style>
  <w:style w:type="character" w:customStyle="1" w:styleId="incut-head-sub">
    <w:name w:val="incut-head-sub"/>
    <w:basedOn w:val="a0"/>
    <w:rsid w:val="007C6627"/>
  </w:style>
  <w:style w:type="paragraph" w:customStyle="1" w:styleId="copyright-info">
    <w:name w:val="copyright-info"/>
    <w:basedOn w:val="a"/>
    <w:rsid w:val="007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5132"/>
    <w:pPr>
      <w:ind w:left="720"/>
      <w:contextualSpacing/>
    </w:pPr>
  </w:style>
  <w:style w:type="table" w:styleId="a9">
    <w:name w:val="Table Grid"/>
    <w:basedOn w:val="a1"/>
    <w:uiPriority w:val="39"/>
    <w:rsid w:val="00E6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6B49"/>
  </w:style>
  <w:style w:type="paragraph" w:styleId="ac">
    <w:name w:val="footer"/>
    <w:basedOn w:val="a"/>
    <w:link w:val="ad"/>
    <w:uiPriority w:val="99"/>
    <w:unhideWhenUsed/>
    <w:rsid w:val="00CA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B49"/>
  </w:style>
  <w:style w:type="paragraph" w:customStyle="1" w:styleId="11">
    <w:name w:val="Заголовок 11"/>
    <w:next w:val="a"/>
    <w:rsid w:val="00AC0BC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1">
    <w:name w:val="Заголовок 31"/>
    <w:next w:val="a"/>
    <w:rsid w:val="00AC0BC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38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178">
              <w:marLeft w:val="23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8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42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3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9168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6737">
                              <w:marLeft w:val="0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9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105874">
                      <w:marLeft w:val="600"/>
                      <w:marRight w:val="30"/>
                      <w:marTop w:val="15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9051">
                      <w:marLeft w:val="0"/>
                      <w:marRight w:val="27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666">
                      <w:marLeft w:val="0"/>
                      <w:marRight w:val="27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30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505804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401209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29094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377481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335737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656391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528967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163125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11539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88573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747097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1104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3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0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7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2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70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546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32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10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91605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41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28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7214">
                          <w:marLeft w:val="0"/>
                          <w:marRight w:val="0"/>
                          <w:marTop w:val="45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818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p.1obraz.ru/" TargetMode="External"/><Relationship Id="rId18" Type="http://schemas.openxmlformats.org/officeDocument/2006/relationships/chart" Target="charts/chart3.xml"/><Relationship Id="rId26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ip.1obraz.ru/" TargetMode="External"/><Relationship Id="rId17" Type="http://schemas.openxmlformats.org/officeDocument/2006/relationships/chart" Target="charts/chart2.xml"/><Relationship Id="rId25" Type="http://schemas.openxmlformats.org/officeDocument/2006/relationships/chart" Target="charts/chart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diagramData" Target="diagrams/data1.xml"/><Relationship Id="rId29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vip.1obraz.ru/" TargetMode="External"/><Relationship Id="rId23" Type="http://schemas.openxmlformats.org/officeDocument/2006/relationships/diagramColors" Target="diagrams/colors1.xml"/><Relationship Id="rId28" Type="http://schemas.openxmlformats.org/officeDocument/2006/relationships/chart" Target="charts/chart7.xml"/><Relationship Id="rId10" Type="http://schemas.openxmlformats.org/officeDocument/2006/relationships/hyperlink" Target="mailto:ou6_maykop@mail.ru" TargetMode="External"/><Relationship Id="rId19" Type="http://schemas.openxmlformats.org/officeDocument/2006/relationships/chart" Target="charts/chart4.xml"/><Relationship Id="rId31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ip.1obraz.ru/" TargetMode="External"/><Relationship Id="rId22" Type="http://schemas.openxmlformats.org/officeDocument/2006/relationships/diagramQuickStyle" Target="diagrams/quickStyle1.xml"/><Relationship Id="rId27" Type="http://schemas.openxmlformats.org/officeDocument/2006/relationships/chart" Target="charts/chart6.xml"/><Relationship Id="rId30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\Desktop\&#1044;&#1080;&#1072;&#1075;&#1088;&#1072;&#1084;&#1084;&#1072;%20&#1074;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79096675415573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Структура контингента обучающихся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Word]Лист1'!$A$2:$A$3</c:f>
              <c:strCache>
                <c:ptCount val="2"/>
                <c:pt idx="0">
                  <c:v>Обучающиеся по ООП НОО и ООО</c:v>
                </c:pt>
                <c:pt idx="1">
                  <c:v>Обучающиеся по АООП НОО и ООО</c:v>
                </c:pt>
              </c:strCache>
            </c:strRef>
          </c:cat>
          <c:val>
            <c:numRef>
              <c:f>'[Диаграмма в Microsoft Word]Лист1'!$B$2:$B$3</c:f>
              <c:numCache>
                <c:formatCode>General</c:formatCode>
                <c:ptCount val="2"/>
                <c:pt idx="0">
                  <c:v>63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Word]Лист1'!$A$2:$A$3</c:f>
              <c:strCache>
                <c:ptCount val="2"/>
                <c:pt idx="0">
                  <c:v>Обучающиеся по ООП НОО и ООО</c:v>
                </c:pt>
                <c:pt idx="1">
                  <c:v>Обучающиеся по АООП НОО и ООО</c:v>
                </c:pt>
              </c:strCache>
            </c:strRef>
          </c:cat>
          <c:val>
            <c:numRef>
              <c:f>'[Диаграмма в Microsoft Word]Лист1'!$C$2:$C$3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Word]Лист1'!$A$2:$A$3</c:f>
              <c:strCache>
                <c:ptCount val="2"/>
                <c:pt idx="0">
                  <c:v>Обучающиеся по ООП НОО и ООО</c:v>
                </c:pt>
                <c:pt idx="1">
                  <c:v>Обучающиеся по АООП НОО и ООО</c:v>
                </c:pt>
              </c:strCache>
            </c:strRef>
          </c:cat>
          <c:val>
            <c:numRef>
              <c:f>'[Диаграмма в Microsoft Word]Лист1'!$D$2:$D$3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Word]Лист1'!$A$2:$A$3</c:f>
              <c:strCache>
                <c:ptCount val="2"/>
                <c:pt idx="0">
                  <c:v>Обучающиеся по ООП НОО и ООО</c:v>
                </c:pt>
                <c:pt idx="1">
                  <c:v>Обучающиеся по АООП НОО и ООО</c:v>
                </c:pt>
              </c:strCache>
            </c:strRef>
          </c:cat>
          <c:val>
            <c:numRef>
              <c:f>'[Диаграмма в Microsoft Word]Лист1'!$E$2:$E$3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Охват обучающихся дополнительными образовательными программами</a:t>
            </a:r>
          </a:p>
        </c:rich>
      </c:tx>
      <c:layout>
        <c:manualLayout>
          <c:xMode val="edge"/>
          <c:yMode val="edge"/>
          <c:x val="0.1335473170020414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обучающихся дополнительными образовательными программами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Художественно - эстетическое </c:v>
                </c:pt>
                <c:pt idx="1">
                  <c:v>Физкультурно - спортивное </c:v>
                </c:pt>
                <c:pt idx="2">
                  <c:v>Социально-педагогическое </c:v>
                </c:pt>
                <c:pt idx="3">
                  <c:v>Экологическое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0.24</c:v>
                </c:pt>
                <c:pt idx="2">
                  <c:v>0.25</c:v>
                </c:pt>
                <c:pt idx="3" formatCode="General">
                  <c:v>1.2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ступень обучения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II ступень обучения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1">
                  <c:v>0.65</c:v>
                </c:pt>
                <c:pt idx="2">
                  <c:v>0.71</c:v>
                </c:pt>
                <c:pt idx="3">
                  <c:v>0.73</c:v>
                </c:pt>
                <c:pt idx="4">
                  <c:v>0.72</c:v>
                </c:pt>
              </c:numCache>
            </c:numRef>
          </c:val>
        </c:ser>
        <c:ser>
          <c:idx val="1"/>
          <c:order val="2"/>
          <c:tx>
            <c:strRef>
              <c:f>Лист1!$C$1</c:f>
              <c:strCache>
                <c:ptCount val="1"/>
                <c:pt idx="0">
                  <c:v>состоят на учете в ОДН и КДН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0.6</c:v>
                </c:pt>
                <c:pt idx="2">
                  <c:v>0.75</c:v>
                </c:pt>
                <c:pt idx="3">
                  <c:v>0.89</c:v>
                </c:pt>
                <c:pt idx="4">
                  <c:v>0.87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26598272"/>
        <c:axId val="226719232"/>
        <c:axId val="0"/>
      </c:bar3DChart>
      <c:catAx>
        <c:axId val="22659827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719232"/>
        <c:crosses val="autoZero"/>
        <c:auto val="0"/>
        <c:lblAlgn val="ctr"/>
        <c:lblOffset val="100"/>
        <c:noMultiLvlLbl val="0"/>
      </c:catAx>
      <c:valAx>
        <c:axId val="226719232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2659827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ДОО "РИТМ"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  <c:pt idx="3">
                  <c:v>2019-2020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2">
                  <c:v>57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Волонтерский отряд "Милосердие"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  <c:pt idx="3">
                  <c:v>2019-2020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РДШ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  <c:pt idx="3">
                  <c:v>2019-2020 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784448"/>
        <c:axId val="257790336"/>
      </c:barChart>
      <c:catAx>
        <c:axId val="25778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790336"/>
        <c:crosses val="autoZero"/>
        <c:auto val="1"/>
        <c:lblAlgn val="ctr"/>
        <c:lblOffset val="100"/>
        <c:noMultiLvlLbl val="0"/>
      </c:catAx>
      <c:valAx>
        <c:axId val="25779033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78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 prstMaterial="softEdge"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321372854914198E-2"/>
          <c:y val="8.6785009861932938E-2"/>
          <c:w val="0.62114953259547701"/>
          <c:h val="0.913214990138067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качеством внеурочной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Высокая степень удовлетворенности 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0.65</c:v>
                </c:pt>
                <c:pt idx="1">
                  <c:v>0.25</c:v>
                </c:pt>
                <c:pt idx="2">
                  <c:v>0.1</c:v>
                </c:pt>
              </c:numCache>
            </c:numRef>
          </c:val>
          <c:extLst/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Распределение педагогических работников по стажу профессиональной деятельности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1-5 лет</c:v>
                </c:pt>
                <c:pt idx="1">
                  <c:v>5-20 лет</c:v>
                </c:pt>
                <c:pt idx="2">
                  <c:v>больше 20 лет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28</c:v>
                </c:pt>
                <c:pt idx="1">
                  <c:v>25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1-5 лет</c:v>
                </c:pt>
                <c:pt idx="1">
                  <c:v>5-20 лет</c:v>
                </c:pt>
                <c:pt idx="2">
                  <c:v>больше 20 лет</c:v>
                </c:pt>
              </c:strCache>
            </c:strRef>
          </c:cat>
          <c:val>
            <c:numRef>
              <c:f>'[Диаграмма в Microsoft Word]Лист1'!$C$2:$C$4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1-5 лет</c:v>
                </c:pt>
                <c:pt idx="1">
                  <c:v>5-20 лет</c:v>
                </c:pt>
                <c:pt idx="2">
                  <c:v>больше 20 лет</c:v>
                </c:pt>
              </c:strCache>
            </c:strRef>
          </c:cat>
          <c:val>
            <c:numRef>
              <c:f>'[Диаграмма в Microsoft Word]Лист1'!$D$2:$D$4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1-5 лет</c:v>
                </c:pt>
                <c:pt idx="1">
                  <c:v>5-20 лет</c:v>
                </c:pt>
                <c:pt idx="2">
                  <c:v>больше 20 лет</c:v>
                </c:pt>
              </c:strCache>
            </c:strRef>
          </c:cat>
          <c:val>
            <c:numRef>
              <c:f>'[Диаграмма в Microsoft Word]Лист1'!$E$2:$E$4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'[Диаграмма в Microsoft Word]Лист1'!$F$1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1-5 лет</c:v>
                </c:pt>
                <c:pt idx="1">
                  <c:v>5-20 лет</c:v>
                </c:pt>
                <c:pt idx="2">
                  <c:v>больше 20 лет</c:v>
                </c:pt>
              </c:strCache>
            </c:strRef>
          </c:cat>
          <c:val>
            <c:numRef>
              <c:f>'[Диаграмма в Microsoft Word]Лист1'!$F$2:$F$4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'[Диаграмма в Microsoft Word]Лист1'!$G$1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1-5 лет</c:v>
                </c:pt>
                <c:pt idx="1">
                  <c:v>5-20 лет</c:v>
                </c:pt>
                <c:pt idx="2">
                  <c:v>больше 20 лет</c:v>
                </c:pt>
              </c:strCache>
            </c:strRef>
          </c:cat>
          <c:val>
            <c:numRef>
              <c:f>'[Диаграмма в Microsoft Word]Лист1'!$G$2:$G$4</c:f>
              <c:numCache>
                <c:formatCode>General</c:formatCode>
                <c:ptCount val="3"/>
              </c:numCache>
            </c:numRef>
          </c:val>
        </c:ser>
        <c:ser>
          <c:idx val="6"/>
          <c:order val="6"/>
          <c:tx>
            <c:strRef>
              <c:f>'[Диаграмма в Microsoft Word]Лист1'!$H$1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1-5 лет</c:v>
                </c:pt>
                <c:pt idx="1">
                  <c:v>5-20 лет</c:v>
                </c:pt>
                <c:pt idx="2">
                  <c:v>больше 20 лет</c:v>
                </c:pt>
              </c:strCache>
            </c:strRef>
          </c:cat>
          <c:val>
            <c:numRef>
              <c:f>'[Диаграмма в Microsoft Word]Лист1'!$H$2:$H$4</c:f>
              <c:numCache>
                <c:formatCode>General</c:formatCode>
                <c:ptCount val="3"/>
              </c:numCache>
            </c:numRef>
          </c:val>
        </c:ser>
        <c:ser>
          <c:idx val="7"/>
          <c:order val="7"/>
          <c:tx>
            <c:strRef>
              <c:f>'[Диаграмма в Microsoft Word]Лист1'!$I$1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1-5 лет</c:v>
                </c:pt>
                <c:pt idx="1">
                  <c:v>5-20 лет</c:v>
                </c:pt>
                <c:pt idx="2">
                  <c:v>больше 20 лет</c:v>
                </c:pt>
              </c:strCache>
            </c:strRef>
          </c:cat>
          <c:val>
            <c:numRef>
              <c:f>'[Диаграмма в Microsoft Word]Лист1'!$I$2:$I$4</c:f>
              <c:numCache>
                <c:formatCode>General</c:formatCode>
                <c:ptCount val="3"/>
              </c:numCache>
            </c:numRef>
          </c:val>
        </c:ser>
        <c:ser>
          <c:idx val="8"/>
          <c:order val="8"/>
          <c:tx>
            <c:strRef>
              <c:f>'[Диаграмма в Microsoft Word]Лист1'!$J$1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1-5 лет</c:v>
                </c:pt>
                <c:pt idx="1">
                  <c:v>5-20 лет</c:v>
                </c:pt>
                <c:pt idx="2">
                  <c:v>больше 20 лет</c:v>
                </c:pt>
              </c:strCache>
            </c:strRef>
          </c:cat>
          <c:val>
            <c:numRef>
              <c:f>'[Диаграмма в Microsoft Word]Лист1'!$J$2:$J$4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 состав педагогических работников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до 30 лет</c:v>
                </c:pt>
                <c:pt idx="1">
                  <c:v>30-54 лет</c:v>
                </c:pt>
                <c:pt idx="2">
                  <c:v>свыше 55 лет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16</c:v>
                </c:pt>
                <c:pt idx="1">
                  <c:v>53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до 30 лет</c:v>
                </c:pt>
                <c:pt idx="1">
                  <c:v>30-54 лет</c:v>
                </c:pt>
                <c:pt idx="2">
                  <c:v>свыше 55 лет</c:v>
                </c:pt>
              </c:strCache>
            </c:strRef>
          </c:cat>
          <c:val>
            <c:numRef>
              <c:f>'[Диаграмма в Microsoft Word]Лист1'!$C$2:$C$4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до 30 лет</c:v>
                </c:pt>
                <c:pt idx="1">
                  <c:v>30-54 лет</c:v>
                </c:pt>
                <c:pt idx="2">
                  <c:v>свыше 55 лет</c:v>
                </c:pt>
              </c:strCache>
            </c:strRef>
          </c:cat>
          <c:val>
            <c:numRef>
              <c:f>'[Диаграмма в Microsoft Word]Лист1'!$D$2:$D$4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до 30 лет</c:v>
                </c:pt>
                <c:pt idx="1">
                  <c:v>30-54 лет</c:v>
                </c:pt>
                <c:pt idx="2">
                  <c:v>свыше 55 лет</c:v>
                </c:pt>
              </c:strCache>
            </c:strRef>
          </c:cat>
          <c:val>
            <c:numRef>
              <c:f>'[Диаграмма в Microsoft Word]Лист1'!$E$2:$E$4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до 30 лет</c:v>
                </c:pt>
                <c:pt idx="1">
                  <c:v>30-54 лет</c:v>
                </c:pt>
                <c:pt idx="2">
                  <c:v>свыше 55 лет</c:v>
                </c:pt>
              </c:strCache>
            </c:strRef>
          </c:cat>
          <c:val>
            <c:numRef>
              <c:f>'[Диаграмма в Microsoft Word]Лист1'!$F$2:$F$4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квалификации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педагоги с опытом работы до 2-х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22</c:v>
                </c:pt>
                <c:pt idx="2">
                  <c:v>14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педагоги с опытом работы до 2-х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педагоги с опытом работы до 2-х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педагоги с опытом работы до 2-х лет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педагоги с опытом работы до 2-х лет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E1770B-16EC-4D4C-9B1C-7DC72654135F}" type="doc">
      <dgm:prSet loTypeId="urn:microsoft.com/office/officeart/2005/8/layout/radial5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F0E896DC-7688-47A4-B96F-F2A95CD09E97}">
      <dgm:prSet phldrT="[Текст]" custT="1"/>
      <dgm:spPr>
        <a:xfrm>
          <a:off x="1667846" y="1723368"/>
          <a:ext cx="1979256" cy="183561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МБОУ </a:t>
          </a:r>
        </a:p>
        <a:p>
          <a:pPr algn="ctr"/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"СШ № 6"</a:t>
          </a:r>
        </a:p>
      </dgm:t>
    </dgm:pt>
    <dgm:pt modelId="{8676680F-8DEB-4ECB-8264-D3C7022CD9BD}" type="parTrans" cxnId="{92692424-C874-4CBC-A471-1980A91A626A}">
      <dgm:prSet/>
      <dgm:spPr/>
      <dgm:t>
        <a:bodyPr/>
        <a:lstStyle/>
        <a:p>
          <a:pPr algn="ctr"/>
          <a:endParaRPr lang="ru-RU"/>
        </a:p>
      </dgm:t>
    </dgm:pt>
    <dgm:pt modelId="{BE862B34-C932-441F-A7F3-4BAF02B9BE5D}" type="sibTrans" cxnId="{92692424-C874-4CBC-A471-1980A91A626A}">
      <dgm:prSet/>
      <dgm:spPr/>
      <dgm:t>
        <a:bodyPr/>
        <a:lstStyle/>
        <a:p>
          <a:pPr algn="ctr"/>
          <a:endParaRPr lang="ru-RU"/>
        </a:p>
      </dgm:t>
    </dgm:pt>
    <dgm:pt modelId="{B201F66B-1905-4FF1-83A4-4B642E7B708C}">
      <dgm:prSet phldrT="[Текст]" custT="1"/>
      <dgm:spPr>
        <a:xfrm>
          <a:off x="1998815" y="3373"/>
          <a:ext cx="1317318" cy="13173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Национальный музей Республики Адыгея.</a:t>
          </a:r>
        </a:p>
      </dgm:t>
    </dgm:pt>
    <dgm:pt modelId="{908E34A5-404D-4332-ABD6-263013658CD8}" type="parTrans" cxnId="{D30B30E9-937D-40BE-9D03-00EF0EAB8C11}">
      <dgm:prSet/>
      <dgm:spPr>
        <a:xfrm rot="16200000">
          <a:off x="2550765" y="1279243"/>
          <a:ext cx="213418" cy="497653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E1C4C0A-8F95-4184-A70C-A1686B8BE711}" type="sibTrans" cxnId="{D30B30E9-937D-40BE-9D03-00EF0EAB8C11}">
      <dgm:prSet/>
      <dgm:spPr/>
      <dgm:t>
        <a:bodyPr/>
        <a:lstStyle/>
        <a:p>
          <a:pPr algn="ctr"/>
          <a:endParaRPr lang="ru-RU"/>
        </a:p>
      </dgm:t>
    </dgm:pt>
    <dgm:pt modelId="{74A601AD-AC59-4DEB-BADC-7297938C122A}">
      <dgm:prSet phldrT="[Текст]" custT="1"/>
      <dgm:spPr>
        <a:xfrm>
          <a:off x="3546170" y="748539"/>
          <a:ext cx="1317318" cy="1317318"/>
        </a:xfrm>
        <a:solidFill>
          <a:srgbClr val="FFC000">
            <a:hueOff val="1732616"/>
            <a:satOff val="-7995"/>
            <a:lumOff val="29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Государственная филармония Республики Адыгея.</a:t>
          </a:r>
        </a:p>
      </dgm:t>
    </dgm:pt>
    <dgm:pt modelId="{2593AF55-829E-406B-8FEF-6421487A8F65}" type="parTrans" cxnId="{98DF24F7-E6BC-488D-88A6-A711E60418BD}">
      <dgm:prSet/>
      <dgm:spPr>
        <a:xfrm rot="19285714">
          <a:off x="3449031" y="1684868"/>
          <a:ext cx="191185" cy="497653"/>
        </a:xfrm>
        <a:solidFill>
          <a:srgbClr val="FFC000">
            <a:hueOff val="1732616"/>
            <a:satOff val="-7995"/>
            <a:lumOff val="294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577A1CF-47FA-49F3-B1EB-4F221E929119}" type="sibTrans" cxnId="{98DF24F7-E6BC-488D-88A6-A711E60418BD}">
      <dgm:prSet/>
      <dgm:spPr/>
      <dgm:t>
        <a:bodyPr/>
        <a:lstStyle/>
        <a:p>
          <a:pPr algn="ctr"/>
          <a:endParaRPr lang="ru-RU"/>
        </a:p>
      </dgm:t>
    </dgm:pt>
    <dgm:pt modelId="{292CB5B1-23DE-4834-B803-ABDE15EF2665}">
      <dgm:prSet phldrT="[Текст]" custT="1"/>
      <dgm:spPr>
        <a:xfrm>
          <a:off x="2857532" y="3765658"/>
          <a:ext cx="1317318" cy="1317318"/>
        </a:xfrm>
        <a:solidFill>
          <a:srgbClr val="FFC000">
            <a:hueOff val="5197847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 b="0" i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</a:t>
          </a:r>
          <a:r>
            <a:rPr lang="ru-RU" sz="9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Майкопский </a:t>
          </a:r>
        </a:p>
        <a:p>
          <a:pPr algn="ctr"/>
          <a:r>
            <a:rPr lang="ru-RU" sz="9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центр развития</a:t>
          </a:r>
        </a:p>
        <a:p>
          <a:pPr algn="ctr"/>
          <a:r>
            <a:rPr lang="ru-RU" sz="9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 творчества детей </a:t>
          </a:r>
        </a:p>
        <a:p>
          <a:pPr algn="ctr"/>
          <a:r>
            <a:rPr lang="ru-RU" sz="900" b="0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 взрослых"</a:t>
          </a:r>
          <a:endParaRPr lang="ru-RU" sz="900" b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DEB4988-1971-4372-8633-E28C31092662}" type="parTrans" cxnId="{C2BBE2D6-EABA-4B7A-B10F-199C51D9A261}">
      <dgm:prSet/>
      <dgm:spPr>
        <a:xfrm rot="3857143">
          <a:off x="3039745" y="3400938"/>
          <a:ext cx="206884" cy="497653"/>
        </a:xfrm>
        <a:solidFill>
          <a:srgbClr val="FFC000">
            <a:hueOff val="5197847"/>
            <a:satOff val="-23984"/>
            <a:lumOff val="883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918520F-5747-4029-91C8-2479186ED7BB}" type="sibTrans" cxnId="{C2BBE2D6-EABA-4B7A-B10F-199C51D9A261}">
      <dgm:prSet/>
      <dgm:spPr/>
      <dgm:t>
        <a:bodyPr/>
        <a:lstStyle/>
        <a:p>
          <a:pPr algn="ctr"/>
          <a:endParaRPr lang="ru-RU"/>
        </a:p>
      </dgm:t>
    </dgm:pt>
    <dgm:pt modelId="{832F122F-F010-45CF-9AF6-5533F1F67D5B}">
      <dgm:prSet phldrT="[Текст]" custT="1"/>
      <dgm:spPr>
        <a:xfrm>
          <a:off x="451460" y="748539"/>
          <a:ext cx="1317318" cy="1317318"/>
        </a:xfrm>
        <a:solidFill>
          <a:srgbClr val="FFC000">
            <a:hueOff val="10395693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Республиканский центр дополнительного образования детей.</a:t>
          </a:r>
        </a:p>
      </dgm:t>
    </dgm:pt>
    <dgm:pt modelId="{1ECF4878-4010-4C19-AB78-23747983D635}" type="parTrans" cxnId="{22E61AB0-DB89-4A11-8EDB-1F3464E5649F}">
      <dgm:prSet/>
      <dgm:spPr>
        <a:xfrm rot="13114286">
          <a:off x="1674732" y="1684868"/>
          <a:ext cx="191185" cy="497653"/>
        </a:xfrm>
        <a:solidFill>
          <a:srgbClr val="FFC000">
            <a:hueOff val="10395693"/>
            <a:satOff val="-47968"/>
            <a:lumOff val="1765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72403BF-6077-44B0-83FE-14FBB8462937}" type="sibTrans" cxnId="{22E61AB0-DB89-4A11-8EDB-1F3464E5649F}">
      <dgm:prSet/>
      <dgm:spPr/>
      <dgm:t>
        <a:bodyPr/>
        <a:lstStyle/>
        <a:p>
          <a:pPr algn="ctr"/>
          <a:endParaRPr lang="ru-RU"/>
        </a:p>
      </dgm:t>
    </dgm:pt>
    <dgm:pt modelId="{B51345B4-E741-4D72-95B1-BEF967592F2E}">
      <dgm:prSet custT="1"/>
      <dgm:spPr>
        <a:xfrm>
          <a:off x="3928335" y="2422914"/>
          <a:ext cx="1317318" cy="1317318"/>
        </a:xfr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Северо-Кавказский Филиал Государственного Музея Искусства Народов Востока.  </a:t>
          </a:r>
        </a:p>
      </dgm:t>
    </dgm:pt>
    <dgm:pt modelId="{CB6305FF-E480-49CF-B593-7E4096215620}" type="parTrans" cxnId="{90F8E6AD-F6D8-4664-AD3E-6F2D82B947EC}">
      <dgm:prSet/>
      <dgm:spPr>
        <a:xfrm rot="771429">
          <a:off x="3688017" y="2647812"/>
          <a:ext cx="177451" cy="497653"/>
        </a:xfrm>
        <a:solidFill>
          <a:srgbClr val="FFC000">
            <a:hueOff val="3465231"/>
            <a:satOff val="-15989"/>
            <a:lumOff val="588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879A74E-8278-4F76-B155-92BE9131B82F}" type="sibTrans" cxnId="{90F8E6AD-F6D8-4664-AD3E-6F2D82B947EC}">
      <dgm:prSet/>
      <dgm:spPr/>
      <dgm:t>
        <a:bodyPr/>
        <a:lstStyle/>
        <a:p>
          <a:pPr algn="ctr"/>
          <a:endParaRPr lang="ru-RU"/>
        </a:p>
      </dgm:t>
    </dgm:pt>
    <dgm:pt modelId="{DF5E445A-F3A5-449D-AE30-16E68053268E}">
      <dgm:prSet custT="1"/>
      <dgm:spPr>
        <a:xfrm>
          <a:off x="69295" y="2422914"/>
          <a:ext cx="1317318" cy="1317318"/>
        </a:xfrm>
        <a:solidFill>
          <a:srgbClr val="FFC000">
            <a:hueOff val="8663078"/>
            <a:satOff val="-39973"/>
            <a:lumOff val="147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Государственный драматический театр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им. А.С. Пушкина.</a:t>
          </a:r>
        </a:p>
      </dgm:t>
    </dgm:pt>
    <dgm:pt modelId="{2F710B1B-EDB6-47E3-A133-C62FA430BEDF}" type="parTrans" cxnId="{0509E396-DA86-446F-9805-E64FF4912FCD}">
      <dgm:prSet/>
      <dgm:spPr>
        <a:xfrm rot="10028571">
          <a:off x="1449480" y="2647812"/>
          <a:ext cx="177451" cy="497653"/>
        </a:xfrm>
        <a:solidFill>
          <a:srgbClr val="FFC000">
            <a:hueOff val="8663078"/>
            <a:satOff val="-39973"/>
            <a:lumOff val="1471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F737C8A-158A-49A2-B6ED-30F73E0C53E7}" type="sibTrans" cxnId="{0509E396-DA86-446F-9805-E64FF4912FCD}">
      <dgm:prSet/>
      <dgm:spPr/>
      <dgm:t>
        <a:bodyPr/>
        <a:lstStyle/>
        <a:p>
          <a:pPr algn="ctr"/>
          <a:endParaRPr lang="ru-RU"/>
        </a:p>
      </dgm:t>
    </dgm:pt>
    <dgm:pt modelId="{5A9EABE2-EC62-4CB5-86D1-C4A4400349E5}">
      <dgm:prSet custT="1"/>
      <dgm:spPr>
        <a:xfrm>
          <a:off x="1140098" y="3765658"/>
          <a:ext cx="1317318" cy="1317318"/>
        </a:xfrm>
        <a:solidFill>
          <a:srgbClr val="FFC000">
            <a:hueOff val="6930462"/>
            <a:satOff val="-31979"/>
            <a:lumOff val="117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Региональное отделение ДОСААФ России Республики Адыгея.</a:t>
          </a:r>
        </a:p>
      </dgm:t>
    </dgm:pt>
    <dgm:pt modelId="{5A5242A1-CFA0-4C29-A959-0FDB221F17AC}" type="parTrans" cxnId="{A9A62B20-C287-41D2-A1E2-DA2EC28CC9E8}">
      <dgm:prSet/>
      <dgm:spPr>
        <a:xfrm rot="6942857">
          <a:off x="2068320" y="3400938"/>
          <a:ext cx="206884" cy="497653"/>
        </a:xfrm>
        <a:solidFill>
          <a:srgbClr val="FFC000">
            <a:hueOff val="6930462"/>
            <a:satOff val="-31979"/>
            <a:lumOff val="1177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6D1337F-7B43-45EC-9045-4F4E93428B25}" type="sibTrans" cxnId="{A9A62B20-C287-41D2-A1E2-DA2EC28CC9E8}">
      <dgm:prSet/>
      <dgm:spPr/>
      <dgm:t>
        <a:bodyPr/>
        <a:lstStyle/>
        <a:p>
          <a:pPr algn="ctr"/>
          <a:endParaRPr lang="ru-RU"/>
        </a:p>
      </dgm:t>
    </dgm:pt>
    <dgm:pt modelId="{3696792E-C437-4F97-BA06-2B659D7F861D}" type="pres">
      <dgm:prSet presAssocID="{B6E1770B-16EC-4D4C-9B1C-7DC72654135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F7F237-856E-4ECC-8104-77FFDE78F3A7}" type="pres">
      <dgm:prSet presAssocID="{F0E896DC-7688-47A4-B96F-F2A95CD09E97}" presName="centerShape" presStyleLbl="node0" presStyleIdx="0" presStyleCnt="1" custScaleX="135224" custScaleY="125410" custLinFactNeighborX="747" custLinFactNeighborY="37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C8E5F96-79A3-453D-91E0-63847A1FE0CB}" type="pres">
      <dgm:prSet presAssocID="{908E34A5-404D-4332-ABD6-263013658CD8}" presName="par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09F3F24-B9B0-4AD6-B73C-70BD960EEAB2}" type="pres">
      <dgm:prSet presAssocID="{908E34A5-404D-4332-ABD6-263013658CD8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08E902E4-CEB5-4E62-B943-7DDB2AF80080}" type="pres">
      <dgm:prSet presAssocID="{B201F66B-1905-4FF1-83A4-4B642E7B708C}" presName="node" presStyleLbl="node1" presStyleIdx="0" presStyleCnt="7" custScaleX="116801" custScaleY="980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3BAF2C-34B6-471D-A1FD-911C952BCB00}" type="pres">
      <dgm:prSet presAssocID="{2593AF55-829E-406B-8FEF-6421487A8F65}" presName="par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B642258-CA92-4ACE-A1D0-2FB6B6ACCB86}" type="pres">
      <dgm:prSet presAssocID="{2593AF55-829E-406B-8FEF-6421487A8F65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EDDEC775-6965-4526-AC9C-007C9BA932A0}" type="pres">
      <dgm:prSet presAssocID="{74A601AD-AC59-4DEB-BADC-7297938C122A}" presName="node" presStyleLbl="node1" presStyleIdx="1" presStyleCnt="7" custScaleX="114196" custScaleY="10729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09E27A2-8807-424A-AC86-0ED4F1C170D8}" type="pres">
      <dgm:prSet presAssocID="{CB6305FF-E480-49CF-B593-7E4096215620}" presName="par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E613BFF-1C43-4CB4-83F8-88A93B6BEA69}" type="pres">
      <dgm:prSet presAssocID="{CB6305FF-E480-49CF-B593-7E4096215620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6D79917B-8294-4746-B34F-7684A0ED486E}" type="pres">
      <dgm:prSet presAssocID="{B51345B4-E741-4D72-95B1-BEF967592F2E}" presName="node" presStyleLbl="node1" presStyleIdx="2" presStyleCnt="7" custScaleX="122954" custScaleY="1044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8C4F670-26DD-4F66-8A2D-5523CC19FFF6}" type="pres">
      <dgm:prSet presAssocID="{1DEB4988-1971-4372-8633-E28C31092662}" presName="par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5D557E-84C6-4B5F-A1D7-0092A175CAFC}" type="pres">
      <dgm:prSet presAssocID="{1DEB4988-1971-4372-8633-E28C31092662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84F941ED-D053-457F-9C28-DC44D8D2369B}" type="pres">
      <dgm:prSet presAssocID="{292CB5B1-23DE-4834-B803-ABDE15EF2665}" presName="node" presStyleLbl="node1" presStyleIdx="3" presStyleCnt="7" custScaleX="116204" custScaleY="10480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BBE832-C9BE-4CCB-924B-771FC151E153}" type="pres">
      <dgm:prSet presAssocID="{5A5242A1-CFA0-4C29-A959-0FDB221F17AC}" presName="par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9DF95F9-75C9-4C1B-A554-66CD413C4F84}" type="pres">
      <dgm:prSet presAssocID="{5A5242A1-CFA0-4C29-A959-0FDB221F17AC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A3872D7A-2FBC-45A7-B1A5-CD1EC821803B}" type="pres">
      <dgm:prSet presAssocID="{5A9EABE2-EC62-4CB5-86D1-C4A4400349E5}" presName="node" presStyleLbl="node1" presStyleIdx="4" presStyleCnt="7" custScaleX="112805" custScaleY="1024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9806CBF-4360-4998-BD23-4F23CE68C90C}" type="pres">
      <dgm:prSet presAssocID="{2F710B1B-EDB6-47E3-A133-C62FA430BEDF}" presName="par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5BEF86B-B04D-4C52-80EE-32B51390B6D9}" type="pres">
      <dgm:prSet presAssocID="{2F710B1B-EDB6-47E3-A133-C62FA430BED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55C2E559-0412-4275-82F5-7E9B6A1A7D63}" type="pres">
      <dgm:prSet presAssocID="{DF5E445A-F3A5-449D-AE30-16E68053268E}" presName="node" presStyleLbl="node1" presStyleIdx="5" presStyleCnt="7" custScaleX="122125" custScaleY="10619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0332AD2-53B3-43C8-A9A8-954717E21408}" type="pres">
      <dgm:prSet presAssocID="{1ECF4878-4010-4C19-AB78-23747983D635}" presName="par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394494E-98EC-485D-86CA-85E64A03CF90}" type="pres">
      <dgm:prSet presAssocID="{1ECF4878-4010-4C19-AB78-23747983D635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3D10AB83-3FDF-4009-894C-F2F561258A84}" type="pres">
      <dgm:prSet presAssocID="{832F122F-F010-45CF-9AF6-5533F1F67D5B}" presName="node" presStyleLbl="node1" presStyleIdx="6" presStyleCnt="7" custScaleX="121861" custScaleY="11139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CDB166EA-A9BA-46E0-91BE-CE46769C1E64}" type="presOf" srcId="{1DEB4988-1971-4372-8633-E28C31092662}" destId="{E75D557E-84C6-4B5F-A1D7-0092A175CAFC}" srcOrd="1" destOrd="0" presId="urn:microsoft.com/office/officeart/2005/8/layout/radial5"/>
    <dgm:cxn modelId="{92692424-C874-4CBC-A471-1980A91A626A}" srcId="{B6E1770B-16EC-4D4C-9B1C-7DC72654135F}" destId="{F0E896DC-7688-47A4-B96F-F2A95CD09E97}" srcOrd="0" destOrd="0" parTransId="{8676680F-8DEB-4ECB-8264-D3C7022CD9BD}" sibTransId="{BE862B34-C932-441F-A7F3-4BAF02B9BE5D}"/>
    <dgm:cxn modelId="{D5BB6736-E51A-4B33-8FC6-FCCBCEFFBEA9}" type="presOf" srcId="{DF5E445A-F3A5-449D-AE30-16E68053268E}" destId="{55C2E559-0412-4275-82F5-7E9B6A1A7D63}" srcOrd="0" destOrd="0" presId="urn:microsoft.com/office/officeart/2005/8/layout/radial5"/>
    <dgm:cxn modelId="{0509E396-DA86-446F-9805-E64FF4912FCD}" srcId="{F0E896DC-7688-47A4-B96F-F2A95CD09E97}" destId="{DF5E445A-F3A5-449D-AE30-16E68053268E}" srcOrd="5" destOrd="0" parTransId="{2F710B1B-EDB6-47E3-A133-C62FA430BEDF}" sibTransId="{CF737C8A-158A-49A2-B6ED-30F73E0C53E7}"/>
    <dgm:cxn modelId="{FD5650A4-075E-4299-B6BD-99EAE91EFADB}" type="presOf" srcId="{1ECF4878-4010-4C19-AB78-23747983D635}" destId="{70332AD2-53B3-43C8-A9A8-954717E21408}" srcOrd="0" destOrd="0" presId="urn:microsoft.com/office/officeart/2005/8/layout/radial5"/>
    <dgm:cxn modelId="{693C780A-FF29-4F35-8BA6-981BC911296D}" type="presOf" srcId="{832F122F-F010-45CF-9AF6-5533F1F67D5B}" destId="{3D10AB83-3FDF-4009-894C-F2F561258A84}" srcOrd="0" destOrd="0" presId="urn:microsoft.com/office/officeart/2005/8/layout/radial5"/>
    <dgm:cxn modelId="{D30B30E9-937D-40BE-9D03-00EF0EAB8C11}" srcId="{F0E896DC-7688-47A4-B96F-F2A95CD09E97}" destId="{B201F66B-1905-4FF1-83A4-4B642E7B708C}" srcOrd="0" destOrd="0" parTransId="{908E34A5-404D-4332-ABD6-263013658CD8}" sibTransId="{8E1C4C0A-8F95-4184-A70C-A1686B8BE711}"/>
    <dgm:cxn modelId="{C2BBE2D6-EABA-4B7A-B10F-199C51D9A261}" srcId="{F0E896DC-7688-47A4-B96F-F2A95CD09E97}" destId="{292CB5B1-23DE-4834-B803-ABDE15EF2665}" srcOrd="3" destOrd="0" parTransId="{1DEB4988-1971-4372-8633-E28C31092662}" sibTransId="{0918520F-5747-4029-91C8-2479186ED7BB}"/>
    <dgm:cxn modelId="{60ABC36D-1790-4BE1-B103-2744E4C46D4C}" type="presOf" srcId="{2593AF55-829E-406B-8FEF-6421487A8F65}" destId="{1B642258-CA92-4ACE-A1D0-2FB6B6ACCB86}" srcOrd="1" destOrd="0" presId="urn:microsoft.com/office/officeart/2005/8/layout/radial5"/>
    <dgm:cxn modelId="{82735A34-478F-4E60-894E-B13E43381CB7}" type="presOf" srcId="{2593AF55-829E-406B-8FEF-6421487A8F65}" destId="{E83BAF2C-34B6-471D-A1FD-911C952BCB00}" srcOrd="0" destOrd="0" presId="urn:microsoft.com/office/officeart/2005/8/layout/radial5"/>
    <dgm:cxn modelId="{504E3B88-F14F-46FC-A416-6599D28A0AAD}" type="presOf" srcId="{5A5242A1-CFA0-4C29-A959-0FDB221F17AC}" destId="{6DBBE832-C9BE-4CCB-924B-771FC151E153}" srcOrd="0" destOrd="0" presId="urn:microsoft.com/office/officeart/2005/8/layout/radial5"/>
    <dgm:cxn modelId="{53821E3C-4BDB-43F0-A73C-8E0CC1CCA570}" type="presOf" srcId="{1ECF4878-4010-4C19-AB78-23747983D635}" destId="{5394494E-98EC-485D-86CA-85E64A03CF90}" srcOrd="1" destOrd="0" presId="urn:microsoft.com/office/officeart/2005/8/layout/radial5"/>
    <dgm:cxn modelId="{D4A39781-9A9B-4FDC-8881-29CDA1BE848C}" type="presOf" srcId="{292CB5B1-23DE-4834-B803-ABDE15EF2665}" destId="{84F941ED-D053-457F-9C28-DC44D8D2369B}" srcOrd="0" destOrd="0" presId="urn:microsoft.com/office/officeart/2005/8/layout/radial5"/>
    <dgm:cxn modelId="{1ECC8530-5792-4D83-A5B3-35B42DDBDBD1}" type="presOf" srcId="{B201F66B-1905-4FF1-83A4-4B642E7B708C}" destId="{08E902E4-CEB5-4E62-B943-7DDB2AF80080}" srcOrd="0" destOrd="0" presId="urn:microsoft.com/office/officeart/2005/8/layout/radial5"/>
    <dgm:cxn modelId="{40F17A4F-E568-4E11-8FF1-CD175AE372EC}" type="presOf" srcId="{CB6305FF-E480-49CF-B593-7E4096215620}" destId="{309E27A2-8807-424A-AC86-0ED4F1C170D8}" srcOrd="0" destOrd="0" presId="urn:microsoft.com/office/officeart/2005/8/layout/radial5"/>
    <dgm:cxn modelId="{674B1213-9332-455E-984D-54C4688126E5}" type="presOf" srcId="{1DEB4988-1971-4372-8633-E28C31092662}" destId="{F8C4F670-26DD-4F66-8A2D-5523CC19FFF6}" srcOrd="0" destOrd="0" presId="urn:microsoft.com/office/officeart/2005/8/layout/radial5"/>
    <dgm:cxn modelId="{A9A62B20-C287-41D2-A1E2-DA2EC28CC9E8}" srcId="{F0E896DC-7688-47A4-B96F-F2A95CD09E97}" destId="{5A9EABE2-EC62-4CB5-86D1-C4A4400349E5}" srcOrd="4" destOrd="0" parTransId="{5A5242A1-CFA0-4C29-A959-0FDB221F17AC}" sibTransId="{B6D1337F-7B43-45EC-9045-4F4E93428B25}"/>
    <dgm:cxn modelId="{25C80D02-73B3-4233-AA05-CA7989BB8939}" type="presOf" srcId="{5A5242A1-CFA0-4C29-A959-0FDB221F17AC}" destId="{B9DF95F9-75C9-4C1B-A554-66CD413C4F84}" srcOrd="1" destOrd="0" presId="urn:microsoft.com/office/officeart/2005/8/layout/radial5"/>
    <dgm:cxn modelId="{4E51EC6C-7941-45CF-8BD3-0835E12BE3DF}" type="presOf" srcId="{CB6305FF-E480-49CF-B593-7E4096215620}" destId="{CE613BFF-1C43-4CB4-83F8-88A93B6BEA69}" srcOrd="1" destOrd="0" presId="urn:microsoft.com/office/officeart/2005/8/layout/radial5"/>
    <dgm:cxn modelId="{F190F513-DB4F-4705-ADD6-3D5436F2B375}" type="presOf" srcId="{2F710B1B-EDB6-47E3-A133-C62FA430BEDF}" destId="{05BEF86B-B04D-4C52-80EE-32B51390B6D9}" srcOrd="1" destOrd="0" presId="urn:microsoft.com/office/officeart/2005/8/layout/radial5"/>
    <dgm:cxn modelId="{AFE504FF-AA2B-4900-90E7-5F84709C531B}" type="presOf" srcId="{B6E1770B-16EC-4D4C-9B1C-7DC72654135F}" destId="{3696792E-C437-4F97-BA06-2B659D7F861D}" srcOrd="0" destOrd="0" presId="urn:microsoft.com/office/officeart/2005/8/layout/radial5"/>
    <dgm:cxn modelId="{DB7AF820-52CF-40A4-A11D-028B624BB245}" type="presOf" srcId="{74A601AD-AC59-4DEB-BADC-7297938C122A}" destId="{EDDEC775-6965-4526-AC9C-007C9BA932A0}" srcOrd="0" destOrd="0" presId="urn:microsoft.com/office/officeart/2005/8/layout/radial5"/>
    <dgm:cxn modelId="{22E61AB0-DB89-4A11-8EDB-1F3464E5649F}" srcId="{F0E896DC-7688-47A4-B96F-F2A95CD09E97}" destId="{832F122F-F010-45CF-9AF6-5533F1F67D5B}" srcOrd="6" destOrd="0" parTransId="{1ECF4878-4010-4C19-AB78-23747983D635}" sibTransId="{A72403BF-6077-44B0-83FE-14FBB8462937}"/>
    <dgm:cxn modelId="{64D0770D-7ABE-4BB2-BFA3-56D3F6DF19EC}" type="presOf" srcId="{908E34A5-404D-4332-ABD6-263013658CD8}" destId="{2C8E5F96-79A3-453D-91E0-63847A1FE0CB}" srcOrd="0" destOrd="0" presId="urn:microsoft.com/office/officeart/2005/8/layout/radial5"/>
    <dgm:cxn modelId="{702B6E3D-1B1D-4109-9347-CE34741B45FD}" type="presOf" srcId="{908E34A5-404D-4332-ABD6-263013658CD8}" destId="{209F3F24-B9B0-4AD6-B73C-70BD960EEAB2}" srcOrd="1" destOrd="0" presId="urn:microsoft.com/office/officeart/2005/8/layout/radial5"/>
    <dgm:cxn modelId="{90F8E6AD-F6D8-4664-AD3E-6F2D82B947EC}" srcId="{F0E896DC-7688-47A4-B96F-F2A95CD09E97}" destId="{B51345B4-E741-4D72-95B1-BEF967592F2E}" srcOrd="2" destOrd="0" parTransId="{CB6305FF-E480-49CF-B593-7E4096215620}" sibTransId="{B879A74E-8278-4F76-B155-92BE9131B82F}"/>
    <dgm:cxn modelId="{98DF24F7-E6BC-488D-88A6-A711E60418BD}" srcId="{F0E896DC-7688-47A4-B96F-F2A95CD09E97}" destId="{74A601AD-AC59-4DEB-BADC-7297938C122A}" srcOrd="1" destOrd="0" parTransId="{2593AF55-829E-406B-8FEF-6421487A8F65}" sibTransId="{6577A1CF-47FA-49F3-B1EB-4F221E929119}"/>
    <dgm:cxn modelId="{6635C42C-C22F-4540-BE5F-BE8BF3112999}" type="presOf" srcId="{2F710B1B-EDB6-47E3-A133-C62FA430BEDF}" destId="{69806CBF-4360-4998-BD23-4F23CE68C90C}" srcOrd="0" destOrd="0" presId="urn:microsoft.com/office/officeart/2005/8/layout/radial5"/>
    <dgm:cxn modelId="{63C51CC6-ACD0-4CBE-B99B-08F79F8AB2FC}" type="presOf" srcId="{B51345B4-E741-4D72-95B1-BEF967592F2E}" destId="{6D79917B-8294-4746-B34F-7684A0ED486E}" srcOrd="0" destOrd="0" presId="urn:microsoft.com/office/officeart/2005/8/layout/radial5"/>
    <dgm:cxn modelId="{DAE9F7F3-36BE-4150-8347-34EF5287D832}" type="presOf" srcId="{F0E896DC-7688-47A4-B96F-F2A95CD09E97}" destId="{8CF7F237-856E-4ECC-8104-77FFDE78F3A7}" srcOrd="0" destOrd="0" presId="urn:microsoft.com/office/officeart/2005/8/layout/radial5"/>
    <dgm:cxn modelId="{55DC3F07-32E3-4D86-8B25-000CCC78CFBB}" type="presOf" srcId="{5A9EABE2-EC62-4CB5-86D1-C4A4400349E5}" destId="{A3872D7A-2FBC-45A7-B1A5-CD1EC821803B}" srcOrd="0" destOrd="0" presId="urn:microsoft.com/office/officeart/2005/8/layout/radial5"/>
    <dgm:cxn modelId="{CDED49AD-9574-4005-822B-B96551917F78}" type="presParOf" srcId="{3696792E-C437-4F97-BA06-2B659D7F861D}" destId="{8CF7F237-856E-4ECC-8104-77FFDE78F3A7}" srcOrd="0" destOrd="0" presId="urn:microsoft.com/office/officeart/2005/8/layout/radial5"/>
    <dgm:cxn modelId="{35E425AB-51FD-4E9A-B76B-6E89C50F8C20}" type="presParOf" srcId="{3696792E-C437-4F97-BA06-2B659D7F861D}" destId="{2C8E5F96-79A3-453D-91E0-63847A1FE0CB}" srcOrd="1" destOrd="0" presId="urn:microsoft.com/office/officeart/2005/8/layout/radial5"/>
    <dgm:cxn modelId="{2C5C30DB-34CD-4918-B342-C300B3F9D394}" type="presParOf" srcId="{2C8E5F96-79A3-453D-91E0-63847A1FE0CB}" destId="{209F3F24-B9B0-4AD6-B73C-70BD960EEAB2}" srcOrd="0" destOrd="0" presId="urn:microsoft.com/office/officeart/2005/8/layout/radial5"/>
    <dgm:cxn modelId="{AEE7FDBA-CF32-4659-B842-ABDB3649D561}" type="presParOf" srcId="{3696792E-C437-4F97-BA06-2B659D7F861D}" destId="{08E902E4-CEB5-4E62-B943-7DDB2AF80080}" srcOrd="2" destOrd="0" presId="urn:microsoft.com/office/officeart/2005/8/layout/radial5"/>
    <dgm:cxn modelId="{3A658D6C-23F7-455C-92E2-846B1E123FCD}" type="presParOf" srcId="{3696792E-C437-4F97-BA06-2B659D7F861D}" destId="{E83BAF2C-34B6-471D-A1FD-911C952BCB00}" srcOrd="3" destOrd="0" presId="urn:microsoft.com/office/officeart/2005/8/layout/radial5"/>
    <dgm:cxn modelId="{3E37C518-779B-44DA-BDF7-3F436A324A74}" type="presParOf" srcId="{E83BAF2C-34B6-471D-A1FD-911C952BCB00}" destId="{1B642258-CA92-4ACE-A1D0-2FB6B6ACCB86}" srcOrd="0" destOrd="0" presId="urn:microsoft.com/office/officeart/2005/8/layout/radial5"/>
    <dgm:cxn modelId="{C06E34A9-792E-4E96-9E2A-4622D69011CE}" type="presParOf" srcId="{3696792E-C437-4F97-BA06-2B659D7F861D}" destId="{EDDEC775-6965-4526-AC9C-007C9BA932A0}" srcOrd="4" destOrd="0" presId="urn:microsoft.com/office/officeart/2005/8/layout/radial5"/>
    <dgm:cxn modelId="{A7EE8635-B154-4B47-8B6A-50D3E953D308}" type="presParOf" srcId="{3696792E-C437-4F97-BA06-2B659D7F861D}" destId="{309E27A2-8807-424A-AC86-0ED4F1C170D8}" srcOrd="5" destOrd="0" presId="urn:microsoft.com/office/officeart/2005/8/layout/radial5"/>
    <dgm:cxn modelId="{FE2BAA18-5B14-4512-BEA5-1FB1236A6FEA}" type="presParOf" srcId="{309E27A2-8807-424A-AC86-0ED4F1C170D8}" destId="{CE613BFF-1C43-4CB4-83F8-88A93B6BEA69}" srcOrd="0" destOrd="0" presId="urn:microsoft.com/office/officeart/2005/8/layout/radial5"/>
    <dgm:cxn modelId="{040C4D9B-48BF-4E0F-94E2-AB5F26AF3456}" type="presParOf" srcId="{3696792E-C437-4F97-BA06-2B659D7F861D}" destId="{6D79917B-8294-4746-B34F-7684A0ED486E}" srcOrd="6" destOrd="0" presId="urn:microsoft.com/office/officeart/2005/8/layout/radial5"/>
    <dgm:cxn modelId="{A4527A49-59BB-4F41-9D1C-7BA7121B5CE4}" type="presParOf" srcId="{3696792E-C437-4F97-BA06-2B659D7F861D}" destId="{F8C4F670-26DD-4F66-8A2D-5523CC19FFF6}" srcOrd="7" destOrd="0" presId="urn:microsoft.com/office/officeart/2005/8/layout/radial5"/>
    <dgm:cxn modelId="{39564635-1258-4B11-84AA-51C27A708489}" type="presParOf" srcId="{F8C4F670-26DD-4F66-8A2D-5523CC19FFF6}" destId="{E75D557E-84C6-4B5F-A1D7-0092A175CAFC}" srcOrd="0" destOrd="0" presId="urn:microsoft.com/office/officeart/2005/8/layout/radial5"/>
    <dgm:cxn modelId="{E2A0756D-2E37-459F-9AED-9A0300060484}" type="presParOf" srcId="{3696792E-C437-4F97-BA06-2B659D7F861D}" destId="{84F941ED-D053-457F-9C28-DC44D8D2369B}" srcOrd="8" destOrd="0" presId="urn:microsoft.com/office/officeart/2005/8/layout/radial5"/>
    <dgm:cxn modelId="{3A7729EF-CFA1-47DB-8291-242986AAAB9B}" type="presParOf" srcId="{3696792E-C437-4F97-BA06-2B659D7F861D}" destId="{6DBBE832-C9BE-4CCB-924B-771FC151E153}" srcOrd="9" destOrd="0" presId="urn:microsoft.com/office/officeart/2005/8/layout/radial5"/>
    <dgm:cxn modelId="{FC3D168A-2F4E-4686-A735-80B88E645497}" type="presParOf" srcId="{6DBBE832-C9BE-4CCB-924B-771FC151E153}" destId="{B9DF95F9-75C9-4C1B-A554-66CD413C4F84}" srcOrd="0" destOrd="0" presId="urn:microsoft.com/office/officeart/2005/8/layout/radial5"/>
    <dgm:cxn modelId="{25AB208B-498D-4F5C-A795-F447D64019A2}" type="presParOf" srcId="{3696792E-C437-4F97-BA06-2B659D7F861D}" destId="{A3872D7A-2FBC-45A7-B1A5-CD1EC821803B}" srcOrd="10" destOrd="0" presId="urn:microsoft.com/office/officeart/2005/8/layout/radial5"/>
    <dgm:cxn modelId="{41934943-EBE9-43B4-BEF3-B1EAAC2143EF}" type="presParOf" srcId="{3696792E-C437-4F97-BA06-2B659D7F861D}" destId="{69806CBF-4360-4998-BD23-4F23CE68C90C}" srcOrd="11" destOrd="0" presId="urn:microsoft.com/office/officeart/2005/8/layout/radial5"/>
    <dgm:cxn modelId="{182CA559-BF7E-42A7-8660-E29B78E421D3}" type="presParOf" srcId="{69806CBF-4360-4998-BD23-4F23CE68C90C}" destId="{05BEF86B-B04D-4C52-80EE-32B51390B6D9}" srcOrd="0" destOrd="0" presId="urn:microsoft.com/office/officeart/2005/8/layout/radial5"/>
    <dgm:cxn modelId="{6EFDFFE1-CCB1-4F0A-995B-58D4B52CE0DE}" type="presParOf" srcId="{3696792E-C437-4F97-BA06-2B659D7F861D}" destId="{55C2E559-0412-4275-82F5-7E9B6A1A7D63}" srcOrd="12" destOrd="0" presId="urn:microsoft.com/office/officeart/2005/8/layout/radial5"/>
    <dgm:cxn modelId="{6D41860A-C6F2-4705-96C9-573EC3F2FC3D}" type="presParOf" srcId="{3696792E-C437-4F97-BA06-2B659D7F861D}" destId="{70332AD2-53B3-43C8-A9A8-954717E21408}" srcOrd="13" destOrd="0" presId="urn:microsoft.com/office/officeart/2005/8/layout/radial5"/>
    <dgm:cxn modelId="{920ABD8C-E548-472E-B3F3-A11C051C86AB}" type="presParOf" srcId="{70332AD2-53B3-43C8-A9A8-954717E21408}" destId="{5394494E-98EC-485D-86CA-85E64A03CF90}" srcOrd="0" destOrd="0" presId="urn:microsoft.com/office/officeart/2005/8/layout/radial5"/>
    <dgm:cxn modelId="{EEB81FFF-0755-4DE0-83BC-1FD472A24262}" type="presParOf" srcId="{3696792E-C437-4F97-BA06-2B659D7F861D}" destId="{3D10AB83-3FDF-4009-894C-F2F561258A8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7F237-856E-4ECC-8104-77FFDE78F3A7}">
      <dsp:nvSpPr>
        <dsp:cNvPr id="0" name=""/>
        <dsp:cNvSpPr/>
      </dsp:nvSpPr>
      <dsp:spPr>
        <a:xfrm>
          <a:off x="2297323" y="1296581"/>
          <a:ext cx="1234631" cy="1145027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МБОУ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"СШ № 6"</a:t>
          </a:r>
        </a:p>
      </dsp:txBody>
      <dsp:txXfrm>
        <a:off x="2478131" y="1464266"/>
        <a:ext cx="873015" cy="809657"/>
      </dsp:txXfrm>
    </dsp:sp>
    <dsp:sp modelId="{2C8E5F96-79A3-453D-91E0-63847A1FE0CB}">
      <dsp:nvSpPr>
        <dsp:cNvPr id="0" name=""/>
        <dsp:cNvSpPr/>
      </dsp:nvSpPr>
      <dsp:spPr>
        <a:xfrm rot="16149025">
          <a:off x="2801756" y="933739"/>
          <a:ext cx="203273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832699" y="1034988"/>
        <a:ext cx="142291" cy="212284"/>
      </dsp:txXfrm>
    </dsp:sp>
    <dsp:sp modelId="{08E902E4-CEB5-4E62-B943-7DDB2AF80080}">
      <dsp:nvSpPr>
        <dsp:cNvPr id="0" name=""/>
        <dsp:cNvSpPr/>
      </dsp:nvSpPr>
      <dsp:spPr>
        <a:xfrm>
          <a:off x="2346711" y="-4672"/>
          <a:ext cx="1093894" cy="917852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Национальный музей Республики Адыгея.</a:t>
          </a:r>
        </a:p>
      </dsp:txBody>
      <dsp:txXfrm>
        <a:off x="2506908" y="129744"/>
        <a:ext cx="773500" cy="649020"/>
      </dsp:txXfrm>
    </dsp:sp>
    <dsp:sp modelId="{E83BAF2C-34B6-471D-A1FD-911C952BCB00}">
      <dsp:nvSpPr>
        <dsp:cNvPr id="0" name=""/>
        <dsp:cNvSpPr/>
      </dsp:nvSpPr>
      <dsp:spPr>
        <a:xfrm rot="19233223">
          <a:off x="3406621" y="1227300"/>
          <a:ext cx="146112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1732616"/>
            <a:satOff val="-7995"/>
            <a:lumOff val="29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411613" y="1311986"/>
        <a:ext cx="102278" cy="212284"/>
      </dsp:txXfrm>
    </dsp:sp>
    <dsp:sp modelId="{EDDEC775-6965-4526-AC9C-007C9BA932A0}">
      <dsp:nvSpPr>
        <dsp:cNvPr id="0" name=""/>
        <dsp:cNvSpPr/>
      </dsp:nvSpPr>
      <dsp:spPr>
        <a:xfrm>
          <a:off x="3456865" y="480581"/>
          <a:ext cx="1069497" cy="1004838"/>
        </a:xfrm>
        <a:prstGeom prst="ellipse">
          <a:avLst/>
        </a:prstGeom>
        <a:solidFill>
          <a:srgbClr val="FFC000">
            <a:hueOff val="1732616"/>
            <a:satOff val="-7995"/>
            <a:lumOff val="29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Государственная филармония Республики Адыгея.</a:t>
          </a:r>
        </a:p>
      </dsp:txBody>
      <dsp:txXfrm>
        <a:off x="3613489" y="627736"/>
        <a:ext cx="756249" cy="710528"/>
      </dsp:txXfrm>
    </dsp:sp>
    <dsp:sp modelId="{309E27A2-8807-424A-AC86-0ED4F1C170D8}">
      <dsp:nvSpPr>
        <dsp:cNvPr id="0" name=""/>
        <dsp:cNvSpPr/>
      </dsp:nvSpPr>
      <dsp:spPr>
        <a:xfrm rot="757563">
          <a:off x="3555539" y="1847396"/>
          <a:ext cx="103923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3465231"/>
            <a:satOff val="-15989"/>
            <a:lumOff val="58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555916" y="1914750"/>
        <a:ext cx="72746" cy="212284"/>
      </dsp:txXfrm>
    </dsp:sp>
    <dsp:sp modelId="{6D79917B-8294-4746-B34F-7684A0ED486E}">
      <dsp:nvSpPr>
        <dsp:cNvPr id="0" name=""/>
        <dsp:cNvSpPr/>
      </dsp:nvSpPr>
      <dsp:spPr>
        <a:xfrm>
          <a:off x="3687026" y="1681773"/>
          <a:ext cx="1151520" cy="978624"/>
        </a:xfrm>
        <a:prstGeom prst="ellipse">
          <a:avLst/>
        </a:prstGeo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Северо-Кавказский Филиал Государственного Музея Искусства Народов Востока.  </a:t>
          </a:r>
        </a:p>
      </dsp:txBody>
      <dsp:txXfrm>
        <a:off x="3855662" y="1825089"/>
        <a:ext cx="814248" cy="691992"/>
      </dsp:txXfrm>
    </dsp:sp>
    <dsp:sp modelId="{F8C4F670-26DD-4F66-8A2D-5523CC19FFF6}">
      <dsp:nvSpPr>
        <dsp:cNvPr id="0" name=""/>
        <dsp:cNvSpPr/>
      </dsp:nvSpPr>
      <dsp:spPr>
        <a:xfrm rot="3892729">
          <a:off x="3142687" y="2351901"/>
          <a:ext cx="162561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5197847"/>
            <a:satOff val="-23984"/>
            <a:lumOff val="88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56719" y="2400584"/>
        <a:ext cx="113793" cy="212284"/>
      </dsp:txXfrm>
    </dsp:sp>
    <dsp:sp modelId="{84F941ED-D053-457F-9C28-DC44D8D2369B}">
      <dsp:nvSpPr>
        <dsp:cNvPr id="0" name=""/>
        <dsp:cNvSpPr/>
      </dsp:nvSpPr>
      <dsp:spPr>
        <a:xfrm>
          <a:off x="2958826" y="2633063"/>
          <a:ext cx="1088303" cy="981584"/>
        </a:xfrm>
        <a:prstGeom prst="ellipse">
          <a:avLst/>
        </a:prstGeom>
        <a:solidFill>
          <a:srgbClr val="FFC000">
            <a:hueOff val="5197847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</a:t>
          </a:r>
          <a:r>
            <a:rPr lang="ru-RU" sz="9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Майкопский 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центр развития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 творчества детей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 взрослых"</a:t>
          </a:r>
          <a:endParaRPr lang="ru-RU" sz="900" b="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118204" y="2776813"/>
        <a:ext cx="769547" cy="694084"/>
      </dsp:txXfrm>
    </dsp:sp>
    <dsp:sp modelId="{6DBBE832-C9BE-4CCB-924B-771FC151E153}">
      <dsp:nvSpPr>
        <dsp:cNvPr id="0" name=""/>
        <dsp:cNvSpPr/>
      </dsp:nvSpPr>
      <dsp:spPr>
        <a:xfrm rot="7000297">
          <a:off x="2492172" y="2356405"/>
          <a:ext cx="177630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6930462"/>
            <a:satOff val="-31979"/>
            <a:lumOff val="1177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530777" y="2403357"/>
        <a:ext cx="124341" cy="212284"/>
      </dsp:txXfrm>
    </dsp:sp>
    <dsp:sp modelId="{A3872D7A-2FBC-45A7-B1A5-CD1EC821803B}">
      <dsp:nvSpPr>
        <dsp:cNvPr id="0" name=""/>
        <dsp:cNvSpPr/>
      </dsp:nvSpPr>
      <dsp:spPr>
        <a:xfrm>
          <a:off x="1756104" y="2644320"/>
          <a:ext cx="1056470" cy="959069"/>
        </a:xfrm>
        <a:prstGeom prst="ellipse">
          <a:avLst/>
        </a:prstGeom>
        <a:solidFill>
          <a:srgbClr val="FFC000">
            <a:hueOff val="6930462"/>
            <a:satOff val="-31979"/>
            <a:lumOff val="117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Региональное отделение ДОСААФ России Республики Адыгея.</a:t>
          </a:r>
        </a:p>
      </dsp:txBody>
      <dsp:txXfrm>
        <a:off x="1910820" y="2784772"/>
        <a:ext cx="747038" cy="678165"/>
      </dsp:txXfrm>
    </dsp:sp>
    <dsp:sp modelId="{69806CBF-4360-4998-BD23-4F23CE68C90C}">
      <dsp:nvSpPr>
        <dsp:cNvPr id="0" name=""/>
        <dsp:cNvSpPr/>
      </dsp:nvSpPr>
      <dsp:spPr>
        <a:xfrm rot="10064604">
          <a:off x="2136467" y="1847444"/>
          <a:ext cx="127041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8663078"/>
            <a:satOff val="-39973"/>
            <a:lumOff val="147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174145" y="1914160"/>
        <a:ext cx="88929" cy="212284"/>
      </dsp:txXfrm>
    </dsp:sp>
    <dsp:sp modelId="{55C2E559-0412-4275-82F5-7E9B6A1A7D63}">
      <dsp:nvSpPr>
        <dsp:cNvPr id="0" name=""/>
        <dsp:cNvSpPr/>
      </dsp:nvSpPr>
      <dsp:spPr>
        <a:xfrm>
          <a:off x="952652" y="1673817"/>
          <a:ext cx="1143756" cy="994536"/>
        </a:xfrm>
        <a:prstGeom prst="ellipse">
          <a:avLst/>
        </a:prstGeom>
        <a:solidFill>
          <a:srgbClr val="FFC000">
            <a:hueOff val="8663078"/>
            <a:satOff val="-39973"/>
            <a:lumOff val="147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Государственный драматический театр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им. А.С. Пушкина.</a:t>
          </a:r>
        </a:p>
      </dsp:txBody>
      <dsp:txXfrm>
        <a:off x="1120151" y="1819463"/>
        <a:ext cx="808758" cy="703244"/>
      </dsp:txXfrm>
    </dsp:sp>
    <dsp:sp modelId="{70332AD2-53B3-43C8-A9A8-954717E21408}">
      <dsp:nvSpPr>
        <dsp:cNvPr id="0" name=""/>
        <dsp:cNvSpPr/>
      </dsp:nvSpPr>
      <dsp:spPr>
        <a:xfrm rot="13102559">
          <a:off x="2265612" y="1236627"/>
          <a:ext cx="147503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10395693"/>
            <a:satOff val="-47968"/>
            <a:lumOff val="176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305083" y="1321124"/>
        <a:ext cx="103252" cy="212284"/>
      </dsp:txXfrm>
    </dsp:sp>
    <dsp:sp modelId="{3D10AB83-3FDF-4009-894C-F2F561258A84}">
      <dsp:nvSpPr>
        <dsp:cNvPr id="0" name=""/>
        <dsp:cNvSpPr/>
      </dsp:nvSpPr>
      <dsp:spPr>
        <a:xfrm>
          <a:off x="1225061" y="461387"/>
          <a:ext cx="1141283" cy="1043227"/>
        </a:xfrm>
        <a:prstGeom prst="ellipse">
          <a:avLst/>
        </a:prstGeom>
        <a:solidFill>
          <a:srgbClr val="FFC000">
            <a:hueOff val="10395693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Республиканский центр дополнительного образования детей.</a:t>
          </a:r>
        </a:p>
      </dsp:txBody>
      <dsp:txXfrm>
        <a:off x="1392198" y="614164"/>
        <a:ext cx="807009" cy="737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E776-AE9B-4334-8F0D-2FF9646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25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Ольга</dc:creator>
  <cp:keywords/>
  <dc:description/>
  <cp:lastModifiedBy>2</cp:lastModifiedBy>
  <cp:revision>153</cp:revision>
  <cp:lastPrinted>2019-04-19T14:01:00Z</cp:lastPrinted>
  <dcterms:created xsi:type="dcterms:W3CDTF">2018-03-06T18:55:00Z</dcterms:created>
  <dcterms:modified xsi:type="dcterms:W3CDTF">2020-04-20T17:02:00Z</dcterms:modified>
</cp:coreProperties>
</file>